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right"/>
        <w:rPr>
          <w:sz w:val="28"/>
          <w:szCs w:val="28"/>
          <w:lang w:val="en-US"/>
        </w:rPr>
      </w:pPr>
    </w:p>
    <w:p w:rsidR="00C423EC" w:rsidRPr="002F2B86" w:rsidRDefault="00C423EC" w:rsidP="00151E1E">
      <w:pPr>
        <w:pBdr>
          <w:top w:val="none" w:sz="0" w:space="0" w:color="auto"/>
          <w:left w:val="none" w:sz="0" w:space="0" w:color="auto"/>
          <w:bottom w:val="none" w:sz="0" w:space="0" w:color="auto"/>
          <w:right w:val="none" w:sz="0" w:space="0" w:color="auto"/>
          <w:bar w:val="none" w:sz="0" w:color="auto"/>
        </w:pBdr>
        <w:spacing w:line="300" w:lineRule="auto"/>
        <w:rPr>
          <w:sz w:val="28"/>
          <w:szCs w:val="28"/>
        </w:rPr>
      </w:pP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center"/>
        <w:rPr>
          <w:sz w:val="28"/>
          <w:szCs w:val="28"/>
        </w:rPr>
      </w:pP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center"/>
        <w:rPr>
          <w:sz w:val="28"/>
          <w:szCs w:val="28"/>
        </w:rPr>
      </w:pP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center"/>
        <w:rPr>
          <w:sz w:val="28"/>
          <w:szCs w:val="28"/>
        </w:rPr>
      </w:pP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center"/>
        <w:rPr>
          <w:sz w:val="28"/>
          <w:szCs w:val="28"/>
        </w:rPr>
      </w:pP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center"/>
        <w:rPr>
          <w:sz w:val="28"/>
          <w:szCs w:val="28"/>
        </w:rPr>
      </w:pP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center"/>
        <w:rPr>
          <w:b/>
          <w:bCs/>
          <w:sz w:val="28"/>
          <w:szCs w:val="28"/>
        </w:rPr>
      </w:pPr>
      <w:r w:rsidRPr="002F2B86">
        <w:rPr>
          <w:b/>
          <w:bCs/>
          <w:sz w:val="28"/>
          <w:szCs w:val="28"/>
        </w:rPr>
        <w:t>Концепция</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center"/>
        <w:rPr>
          <w:b/>
          <w:bCs/>
          <w:sz w:val="28"/>
          <w:szCs w:val="28"/>
        </w:rPr>
      </w:pPr>
      <w:r w:rsidRPr="002F2B86">
        <w:rPr>
          <w:b/>
          <w:bCs/>
          <w:sz w:val="28"/>
          <w:szCs w:val="28"/>
        </w:rPr>
        <w:t xml:space="preserve">антикоррупционного воспитания </w:t>
      </w:r>
      <w:proofErr w:type="gramStart"/>
      <w:r w:rsidRPr="002F2B86">
        <w:rPr>
          <w:b/>
          <w:bCs/>
          <w:sz w:val="28"/>
          <w:szCs w:val="28"/>
        </w:rPr>
        <w:t>обучающихся</w:t>
      </w:r>
      <w:proofErr w:type="gramEnd"/>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center"/>
        <w:rPr>
          <w:b/>
          <w:bCs/>
          <w:sz w:val="28"/>
          <w:szCs w:val="28"/>
        </w:rPr>
      </w:pPr>
      <w:r w:rsidRPr="002F2B86">
        <w:rPr>
          <w:b/>
          <w:bCs/>
          <w:sz w:val="28"/>
          <w:szCs w:val="28"/>
        </w:rPr>
        <w:t xml:space="preserve"> в </w:t>
      </w:r>
      <w:r w:rsidR="00385263">
        <w:rPr>
          <w:b/>
          <w:bCs/>
          <w:sz w:val="28"/>
          <w:szCs w:val="28"/>
        </w:rPr>
        <w:t>МКОУ «</w:t>
      </w:r>
      <w:proofErr w:type="spellStart"/>
      <w:r w:rsidR="00385263">
        <w:rPr>
          <w:b/>
          <w:bCs/>
          <w:sz w:val="28"/>
          <w:szCs w:val="28"/>
        </w:rPr>
        <w:t>Кчунказмалярская</w:t>
      </w:r>
      <w:proofErr w:type="spellEnd"/>
      <w:r w:rsidR="00385263">
        <w:rPr>
          <w:b/>
          <w:bCs/>
          <w:sz w:val="28"/>
          <w:szCs w:val="28"/>
        </w:rPr>
        <w:t xml:space="preserve"> СОШ</w:t>
      </w:r>
      <w:r w:rsidR="00CD5DF3">
        <w:rPr>
          <w:b/>
          <w:bCs/>
          <w:sz w:val="28"/>
          <w:szCs w:val="28"/>
        </w:rPr>
        <w:t>»</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center"/>
        <w:rPr>
          <w:b/>
          <w:bCs/>
          <w:sz w:val="28"/>
          <w:szCs w:val="28"/>
        </w:rPr>
      </w:pPr>
      <w:r w:rsidRPr="002F2B86">
        <w:rPr>
          <w:b/>
          <w:bCs/>
          <w:sz w:val="28"/>
          <w:szCs w:val="28"/>
        </w:rPr>
        <w:t>(на период до 2025 года)</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center"/>
        <w:rPr>
          <w:b/>
          <w:bCs/>
          <w:sz w:val="28"/>
          <w:szCs w:val="28"/>
        </w:rPr>
      </w:pP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center"/>
        <w:rPr>
          <w:b/>
          <w:bCs/>
          <w:color w:val="FF2600"/>
          <w:sz w:val="28"/>
          <w:szCs w:val="28"/>
        </w:rPr>
      </w:pPr>
    </w:p>
    <w:p w:rsidR="00C423EC" w:rsidRPr="00151E1E"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center"/>
        <w:rPr>
          <w:b/>
          <w:bCs/>
          <w:color w:val="FF2600"/>
          <w:sz w:val="28"/>
          <w:szCs w:val="28"/>
        </w:rPr>
      </w:pPr>
    </w:p>
    <w:p w:rsidR="00C423EC" w:rsidRPr="00151E1E"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center"/>
        <w:rPr>
          <w:b/>
          <w:bCs/>
          <w:color w:val="FF2600"/>
          <w:sz w:val="28"/>
          <w:szCs w:val="28"/>
        </w:rPr>
      </w:pPr>
    </w:p>
    <w:p w:rsidR="00C423EC" w:rsidRPr="00151E1E"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center"/>
        <w:rPr>
          <w:b/>
          <w:bCs/>
          <w:color w:val="FF2600"/>
          <w:sz w:val="28"/>
          <w:szCs w:val="28"/>
        </w:rPr>
      </w:pPr>
    </w:p>
    <w:p w:rsidR="00C423EC" w:rsidRPr="00151E1E"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center"/>
        <w:rPr>
          <w:b/>
          <w:bCs/>
          <w:color w:val="FF2600"/>
          <w:sz w:val="28"/>
          <w:szCs w:val="28"/>
        </w:rPr>
      </w:pPr>
    </w:p>
    <w:p w:rsidR="00C423EC" w:rsidRPr="00151E1E"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center"/>
        <w:rPr>
          <w:b/>
          <w:bCs/>
          <w:color w:val="FF2600"/>
          <w:sz w:val="28"/>
          <w:szCs w:val="28"/>
        </w:rPr>
      </w:pPr>
    </w:p>
    <w:p w:rsidR="00C423EC" w:rsidRPr="00151E1E"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center"/>
        <w:rPr>
          <w:b/>
          <w:bCs/>
          <w:color w:val="FF2600"/>
          <w:sz w:val="28"/>
          <w:szCs w:val="28"/>
        </w:rPr>
      </w:pPr>
    </w:p>
    <w:p w:rsidR="00C423EC" w:rsidRPr="00151E1E"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center"/>
        <w:rPr>
          <w:b/>
          <w:bCs/>
          <w:color w:val="FF2600"/>
          <w:sz w:val="28"/>
          <w:szCs w:val="28"/>
        </w:rPr>
      </w:pP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center"/>
        <w:rPr>
          <w:sz w:val="28"/>
          <w:szCs w:val="28"/>
        </w:rPr>
      </w:pP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center"/>
        <w:rPr>
          <w:sz w:val="28"/>
          <w:szCs w:val="28"/>
        </w:rPr>
      </w:pP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center"/>
        <w:rPr>
          <w:sz w:val="28"/>
          <w:szCs w:val="28"/>
        </w:rPr>
      </w:pP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center"/>
        <w:rPr>
          <w:sz w:val="28"/>
          <w:szCs w:val="28"/>
        </w:rPr>
      </w:pP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center"/>
        <w:rPr>
          <w:sz w:val="28"/>
          <w:szCs w:val="28"/>
        </w:rPr>
      </w:pP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center"/>
        <w:rPr>
          <w:sz w:val="28"/>
          <w:szCs w:val="28"/>
        </w:rPr>
      </w:pPr>
    </w:p>
    <w:p w:rsidR="00C423EC"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center"/>
        <w:rPr>
          <w:sz w:val="28"/>
          <w:szCs w:val="28"/>
        </w:rPr>
      </w:pPr>
    </w:p>
    <w:p w:rsidR="00151E1E" w:rsidRDefault="00151E1E"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center"/>
        <w:rPr>
          <w:sz w:val="28"/>
          <w:szCs w:val="28"/>
        </w:rPr>
      </w:pPr>
    </w:p>
    <w:p w:rsidR="00151E1E" w:rsidRDefault="00151E1E"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center"/>
        <w:rPr>
          <w:sz w:val="28"/>
          <w:szCs w:val="28"/>
        </w:rPr>
      </w:pPr>
    </w:p>
    <w:p w:rsidR="00151E1E" w:rsidRDefault="00151E1E"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center"/>
        <w:rPr>
          <w:sz w:val="28"/>
          <w:szCs w:val="28"/>
        </w:rPr>
      </w:pPr>
    </w:p>
    <w:p w:rsidR="00151E1E" w:rsidRDefault="00151E1E"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center"/>
        <w:rPr>
          <w:sz w:val="28"/>
          <w:szCs w:val="28"/>
        </w:rPr>
      </w:pPr>
    </w:p>
    <w:p w:rsidR="00151E1E" w:rsidRDefault="00151E1E"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center"/>
        <w:rPr>
          <w:sz w:val="28"/>
          <w:szCs w:val="28"/>
        </w:rPr>
      </w:pPr>
    </w:p>
    <w:p w:rsidR="00151E1E" w:rsidRDefault="00151E1E"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center"/>
        <w:rPr>
          <w:sz w:val="28"/>
          <w:szCs w:val="28"/>
        </w:rPr>
      </w:pPr>
    </w:p>
    <w:p w:rsidR="00151E1E" w:rsidRDefault="00151E1E"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center"/>
        <w:rPr>
          <w:sz w:val="28"/>
          <w:szCs w:val="28"/>
        </w:rPr>
      </w:pPr>
    </w:p>
    <w:p w:rsidR="00151E1E" w:rsidRPr="002F2B86" w:rsidRDefault="00151E1E"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center"/>
        <w:rPr>
          <w:sz w:val="28"/>
          <w:szCs w:val="28"/>
        </w:rPr>
      </w:pP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center"/>
        <w:rPr>
          <w:sz w:val="28"/>
          <w:szCs w:val="28"/>
        </w:rPr>
      </w:pPr>
    </w:p>
    <w:p w:rsidR="00151E1E" w:rsidRDefault="00385263" w:rsidP="00151E1E">
      <w:pPr>
        <w:pBdr>
          <w:top w:val="none" w:sz="0" w:space="0" w:color="auto"/>
          <w:left w:val="none" w:sz="0" w:space="0" w:color="auto"/>
          <w:bottom w:val="none" w:sz="0" w:space="0" w:color="auto"/>
          <w:right w:val="none" w:sz="0" w:space="0" w:color="auto"/>
          <w:bar w:val="none" w:sz="0" w:color="auto"/>
        </w:pBdr>
        <w:spacing w:line="300" w:lineRule="auto"/>
        <w:ind w:firstLine="720"/>
        <w:jc w:val="center"/>
        <w:rPr>
          <w:sz w:val="28"/>
          <w:szCs w:val="28"/>
        </w:rPr>
      </w:pPr>
      <w:proofErr w:type="spellStart"/>
      <w:r>
        <w:rPr>
          <w:sz w:val="28"/>
          <w:szCs w:val="28"/>
        </w:rPr>
        <w:t>Кчун</w:t>
      </w:r>
      <w:bookmarkStart w:id="0" w:name="_GoBack"/>
      <w:bookmarkEnd w:id="0"/>
      <w:r w:rsidR="00CD5DF3">
        <w:rPr>
          <w:sz w:val="28"/>
          <w:szCs w:val="28"/>
        </w:rPr>
        <w:t>-казмаляр</w:t>
      </w:r>
      <w:proofErr w:type="spellEnd"/>
      <w:r w:rsidR="00151E1E">
        <w:rPr>
          <w:sz w:val="28"/>
          <w:szCs w:val="28"/>
        </w:rPr>
        <w:t xml:space="preserve"> 2023г</w:t>
      </w:r>
    </w:p>
    <w:p w:rsidR="00C423EC" w:rsidRPr="002F2B86" w:rsidRDefault="00C423EC" w:rsidP="002F2B86">
      <w:pPr>
        <w:pStyle w:val="10"/>
        <w:pBdr>
          <w:top w:val="none" w:sz="0" w:space="0" w:color="auto"/>
          <w:left w:val="none" w:sz="0" w:space="0" w:color="auto"/>
          <w:bottom w:val="none" w:sz="0" w:space="0" w:color="auto"/>
          <w:right w:val="none" w:sz="0" w:space="0" w:color="auto"/>
          <w:bar w:val="none" w:sz="0" w:color="auto"/>
        </w:pBdr>
        <w:shd w:val="clear" w:color="auto" w:fill="FFFFFF"/>
        <w:spacing w:before="0" w:after="0" w:line="300" w:lineRule="auto"/>
        <w:ind w:firstLine="720"/>
        <w:jc w:val="center"/>
        <w:rPr>
          <w:rFonts w:ascii="Times New Roman" w:hAnsi="Times New Roman" w:cs="Times New Roman"/>
          <w:kern w:val="0"/>
          <w:sz w:val="28"/>
          <w:szCs w:val="28"/>
        </w:rPr>
      </w:pPr>
      <w:r w:rsidRPr="002F2B86">
        <w:rPr>
          <w:rFonts w:ascii="Times New Roman" w:hAnsi="Times New Roman" w:cs="Times New Roman"/>
          <w:kern w:val="0"/>
          <w:sz w:val="28"/>
          <w:szCs w:val="28"/>
        </w:rPr>
        <w:lastRenderedPageBreak/>
        <w:t>Введение</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rPr>
          <w:sz w:val="28"/>
          <w:szCs w:val="28"/>
        </w:rPr>
      </w:pPr>
    </w:p>
    <w:p w:rsidR="00C423EC" w:rsidRPr="002F2B86" w:rsidRDefault="00C423EC" w:rsidP="002F2B86">
      <w:pPr>
        <w:pStyle w:val="12"/>
        <w:pBdr>
          <w:top w:val="none" w:sz="0" w:space="0" w:color="auto"/>
          <w:left w:val="none" w:sz="0" w:space="0" w:color="auto"/>
          <w:bottom w:val="none" w:sz="0" w:space="0" w:color="auto"/>
          <w:right w:val="none" w:sz="0" w:space="0" w:color="auto"/>
          <w:bar w:val="none" w:sz="0" w:color="auto"/>
        </w:pBdr>
        <w:spacing w:after="0" w:line="300" w:lineRule="auto"/>
        <w:ind w:left="0" w:firstLine="720"/>
        <w:jc w:val="both"/>
        <w:rPr>
          <w:rFonts w:ascii="Times New Roman" w:hAnsi="Times New Roman" w:cs="Times New Roman"/>
          <w:sz w:val="28"/>
          <w:szCs w:val="28"/>
        </w:rPr>
      </w:pPr>
      <w:r w:rsidRPr="002F2B86">
        <w:rPr>
          <w:rFonts w:ascii="Times New Roman" w:hAnsi="Times New Roman" w:cs="Times New Roman"/>
          <w:sz w:val="28"/>
          <w:szCs w:val="28"/>
        </w:rPr>
        <w:t xml:space="preserve">Национальной Стратегией противодействия коррупции (утверждена Указом Президента Российской Федерации от 13.04.2010 № </w:t>
      </w:r>
      <w:proofErr w:type="gramStart"/>
      <w:r w:rsidRPr="002F2B86">
        <w:rPr>
          <w:rFonts w:ascii="Times New Roman" w:hAnsi="Times New Roman" w:cs="Times New Roman"/>
          <w:sz w:val="28"/>
          <w:szCs w:val="28"/>
        </w:rPr>
        <w:t xml:space="preserve">460) </w:t>
      </w:r>
      <w:proofErr w:type="gramEnd"/>
      <w:r w:rsidRPr="002F2B86">
        <w:rPr>
          <w:rFonts w:ascii="Times New Roman" w:hAnsi="Times New Roman" w:cs="Times New Roman"/>
          <w:sz w:val="28"/>
          <w:szCs w:val="28"/>
        </w:rPr>
        <w:t xml:space="preserve">коррупция признана одной из системных угроз национальной безопасности. Для реализации Стратегии предлагается активно вовлекать в работу по противодействию коррупции гражданское общество и расширять правовое просвещение населения. </w:t>
      </w:r>
    </w:p>
    <w:p w:rsidR="00C423EC" w:rsidRPr="002F2B86" w:rsidRDefault="00C423EC" w:rsidP="002F2B86">
      <w:pPr>
        <w:pStyle w:val="12"/>
        <w:pBdr>
          <w:top w:val="none" w:sz="0" w:space="0" w:color="auto"/>
          <w:left w:val="none" w:sz="0" w:space="0" w:color="auto"/>
          <w:bottom w:val="none" w:sz="0" w:space="0" w:color="auto"/>
          <w:right w:val="none" w:sz="0" w:space="0" w:color="auto"/>
          <w:bar w:val="none" w:sz="0" w:color="auto"/>
        </w:pBdr>
        <w:spacing w:after="0" w:line="300" w:lineRule="auto"/>
        <w:ind w:left="0" w:firstLine="720"/>
        <w:jc w:val="both"/>
        <w:rPr>
          <w:rFonts w:ascii="Times New Roman" w:hAnsi="Times New Roman" w:cs="Times New Roman"/>
          <w:sz w:val="28"/>
          <w:szCs w:val="28"/>
        </w:rPr>
      </w:pPr>
      <w:r w:rsidRPr="002F2B86">
        <w:rPr>
          <w:rFonts w:ascii="Times New Roman" w:hAnsi="Times New Roman" w:cs="Times New Roman"/>
          <w:sz w:val="28"/>
          <w:szCs w:val="28"/>
        </w:rPr>
        <w:t>В настоящее время, учитывая наличие антикоррупционной законодательной базы, акцент смещается в область реализации принятых законодательных актов. Молодежь обладает наибольшим антикоррупционным потенциалом. Она не втянута в коррупционные отношения, молодым людям свойственно повышенное чувство справедливости. Главным образом, молодежь стремится к самореализации на основе собственных талантов, способностей и знаний.</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Правовое образование, в том числе касающееся проблем законодательного противодействия коррупции, одна из приоритетных задач в современном обществе.</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В соответствии с Федеральным законом «Об образовании в Российской Федерации» образование представляет собой единый целенаправленный процесс воспитания и обучения и осуществляется в интересах человека, семьи, общества и государства. Помимо приобретения знаний, умений и навыков в ходе реализации образовательных программ любого уровня происходит формирование ценностных установок, определяющих характер интеллектуального, духовно-нравственного и творческого развития человека. Одним из основных принципов государственной политики и правового регулирования в сфере образования выступает идея гуманистического характера образования, приоритета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w:t>
      </w:r>
    </w:p>
    <w:p w:rsidR="00C423EC" w:rsidRPr="002F2B86" w:rsidRDefault="00C423EC" w:rsidP="002F2B86">
      <w:pPr>
        <w:pStyle w:val="ConsPlusNormal"/>
        <w:pBdr>
          <w:top w:val="none" w:sz="0" w:space="0" w:color="auto"/>
          <w:left w:val="none" w:sz="0" w:space="0" w:color="auto"/>
          <w:bottom w:val="none" w:sz="0" w:space="0" w:color="auto"/>
          <w:right w:val="none" w:sz="0" w:space="0" w:color="auto"/>
          <w:bar w:val="none" w:sz="0" w:color="auto"/>
        </w:pBdr>
        <w:spacing w:line="300" w:lineRule="auto"/>
        <w:ind w:firstLine="720"/>
        <w:jc w:val="both"/>
        <w:rPr>
          <w:rFonts w:ascii="Times New Roman" w:hAnsi="Times New Roman" w:cs="Times New Roman"/>
          <w:sz w:val="28"/>
          <w:szCs w:val="28"/>
        </w:rPr>
      </w:pPr>
      <w:r w:rsidRPr="002F2B86">
        <w:rPr>
          <w:rFonts w:ascii="Times New Roman" w:hAnsi="Times New Roman" w:cs="Times New Roman"/>
          <w:sz w:val="28"/>
          <w:szCs w:val="28"/>
        </w:rPr>
        <w:t xml:space="preserve">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 </w:t>
      </w:r>
      <w:proofErr w:type="gramStart"/>
      <w:r w:rsidRPr="002F2B86">
        <w:rPr>
          <w:rFonts w:ascii="Times New Roman" w:hAnsi="Times New Roman" w:cs="Times New Roman"/>
          <w:sz w:val="28"/>
          <w:szCs w:val="28"/>
        </w:rPr>
        <w:t>Формирование антикоррупционного мировоззрения у обучающихся в рамках реализации образовательных программ является комплексной задачей, основанной на требованиях федерального закона и образовательных стандартов различного уровня образования.</w:t>
      </w:r>
      <w:proofErr w:type="gramEnd"/>
    </w:p>
    <w:p w:rsidR="00C423EC" w:rsidRPr="002F2B86" w:rsidRDefault="00C423EC" w:rsidP="002F2B86">
      <w:pPr>
        <w:pStyle w:val="ConsPlusNormal"/>
        <w:pBdr>
          <w:top w:val="none" w:sz="0" w:space="0" w:color="auto"/>
          <w:left w:val="none" w:sz="0" w:space="0" w:color="auto"/>
          <w:bottom w:val="none" w:sz="0" w:space="0" w:color="auto"/>
          <w:right w:val="none" w:sz="0" w:space="0" w:color="auto"/>
          <w:bar w:val="none" w:sz="0" w:color="auto"/>
        </w:pBdr>
        <w:spacing w:line="300" w:lineRule="auto"/>
        <w:ind w:firstLine="720"/>
        <w:jc w:val="both"/>
        <w:rPr>
          <w:rFonts w:ascii="Times New Roman" w:hAnsi="Times New Roman" w:cs="Times New Roman"/>
          <w:sz w:val="28"/>
          <w:szCs w:val="28"/>
        </w:rPr>
      </w:pPr>
      <w:r w:rsidRPr="002F2B86">
        <w:rPr>
          <w:rFonts w:ascii="Times New Roman" w:hAnsi="Times New Roman" w:cs="Times New Roman"/>
          <w:sz w:val="28"/>
          <w:szCs w:val="28"/>
        </w:rPr>
        <w:t xml:space="preserve">Коррупция как социальное явление, государственная антикоррупционная политика, методы противодействия коррупции, общественные механизмы борьбы с коррупцией, вред, причиняемый общественным отношениям в связи с различными </w:t>
      </w:r>
      <w:r w:rsidRPr="002F2B86">
        <w:rPr>
          <w:rFonts w:ascii="Times New Roman" w:hAnsi="Times New Roman" w:cs="Times New Roman"/>
          <w:sz w:val="28"/>
          <w:szCs w:val="28"/>
        </w:rPr>
        <w:lastRenderedPageBreak/>
        <w:t>формами коррупционного поведения, законодательство о противодействии коррупции и ответственность за коррупционные правонарушения становятся предметом образовательной деятельности независимо от направленности и уровня образовательной программы. Являясь одной из острейших социальных проблем на современном этапе развития российского государства, коррупция становится предметом нравственной и правовой оценки: происходит осмысление личного опыта и информационного фона, соответствующее преломление приобретают изучение истории, литературы, вопросов устройства общества и государства, развития правовой системы и т.д.</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color w:val="auto"/>
          <w:sz w:val="28"/>
          <w:szCs w:val="28"/>
        </w:rPr>
      </w:pPr>
      <w:r w:rsidRPr="002F2B86">
        <w:rPr>
          <w:sz w:val="28"/>
          <w:szCs w:val="28"/>
        </w:rPr>
        <w:t xml:space="preserve">Рассмотрение коррупции как одного из самых серьезных препятствий для экономического и политического развития России, осознание того факта, что она представляет собой угрозу национальной безопасности, порождает необходимость в создании </w:t>
      </w:r>
      <w:r w:rsidRPr="002F2B86">
        <w:rPr>
          <w:color w:val="auto"/>
          <w:sz w:val="28"/>
          <w:szCs w:val="28"/>
        </w:rPr>
        <w:t xml:space="preserve">системы антикоррупционного воспитания как отдельного компонента системы воспитания. Просвещение и воспитательная работа по формированию у учащихся антикоррупционного мировоззрения являются частью антикоррупционной государственной политики по устранению (минимизации) причин и условий, порождающих и питающих коррупцию в разных сферах жизни. </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color w:val="auto"/>
          <w:sz w:val="28"/>
          <w:szCs w:val="28"/>
        </w:rPr>
      </w:pPr>
      <w:r w:rsidRPr="002F2B86">
        <w:rPr>
          <w:color w:val="auto"/>
          <w:sz w:val="28"/>
          <w:szCs w:val="28"/>
        </w:rPr>
        <w:t xml:space="preserve">Антикоррупционное воспитание сочетает в себе воспитание правового сознания и </w:t>
      </w:r>
      <w:proofErr w:type="spellStart"/>
      <w:r w:rsidRPr="002F2B86">
        <w:rPr>
          <w:color w:val="auto"/>
          <w:sz w:val="28"/>
          <w:szCs w:val="28"/>
        </w:rPr>
        <w:t>гражданскои</w:t>
      </w:r>
      <w:proofErr w:type="spellEnd"/>
      <w:r w:rsidRPr="002F2B86">
        <w:rPr>
          <w:rFonts w:ascii="Tahoma" w:hAnsi="Tahoma" w:cs="Tahoma"/>
          <w:color w:val="auto"/>
          <w:sz w:val="28"/>
          <w:szCs w:val="28"/>
        </w:rPr>
        <w:t>̆</w:t>
      </w:r>
      <w:r w:rsidRPr="002F2B86">
        <w:rPr>
          <w:color w:val="auto"/>
          <w:sz w:val="28"/>
          <w:szCs w:val="28"/>
        </w:rPr>
        <w:t xml:space="preserve"> этики, обучение знаниям о механизмах защиты от коррупции на разных уровнях: от сопротивления </w:t>
      </w:r>
      <w:proofErr w:type="spellStart"/>
      <w:r w:rsidRPr="002F2B86">
        <w:rPr>
          <w:color w:val="auto"/>
          <w:sz w:val="28"/>
          <w:szCs w:val="28"/>
        </w:rPr>
        <w:t>бытовои</w:t>
      </w:r>
      <w:proofErr w:type="spellEnd"/>
      <w:r w:rsidRPr="002F2B86">
        <w:rPr>
          <w:rFonts w:ascii="Tahoma" w:hAnsi="Tahoma" w:cs="Tahoma"/>
          <w:color w:val="auto"/>
          <w:sz w:val="28"/>
          <w:szCs w:val="28"/>
        </w:rPr>
        <w:t>̆</w:t>
      </w:r>
      <w:r w:rsidRPr="002F2B86">
        <w:rPr>
          <w:color w:val="auto"/>
          <w:sz w:val="28"/>
          <w:szCs w:val="28"/>
        </w:rPr>
        <w:t xml:space="preserve"> коррупции на уровнях базового образования до </w:t>
      </w:r>
      <w:proofErr w:type="spellStart"/>
      <w:r w:rsidRPr="002F2B86">
        <w:rPr>
          <w:color w:val="auto"/>
          <w:sz w:val="28"/>
          <w:szCs w:val="28"/>
        </w:rPr>
        <w:t>профессиональнои</w:t>
      </w:r>
      <w:proofErr w:type="spellEnd"/>
      <w:r w:rsidRPr="002F2B86">
        <w:rPr>
          <w:rFonts w:ascii="Tahoma" w:hAnsi="Tahoma" w:cs="Tahoma"/>
          <w:color w:val="auto"/>
          <w:sz w:val="28"/>
          <w:szCs w:val="28"/>
        </w:rPr>
        <w:t>̆</w:t>
      </w:r>
      <w:r w:rsidRPr="002F2B86">
        <w:rPr>
          <w:color w:val="auto"/>
          <w:sz w:val="28"/>
          <w:szCs w:val="28"/>
        </w:rPr>
        <w:t xml:space="preserve"> подготовки специалиста для </w:t>
      </w:r>
      <w:proofErr w:type="spellStart"/>
      <w:r w:rsidRPr="002F2B86">
        <w:rPr>
          <w:color w:val="auto"/>
          <w:sz w:val="28"/>
          <w:szCs w:val="28"/>
        </w:rPr>
        <w:t>противодеи</w:t>
      </w:r>
      <w:r w:rsidRPr="002F2B86">
        <w:rPr>
          <w:rFonts w:ascii="Tahoma" w:hAnsi="Tahoma" w:cs="Tahoma"/>
          <w:color w:val="auto"/>
          <w:sz w:val="28"/>
          <w:szCs w:val="28"/>
        </w:rPr>
        <w:t>̆</w:t>
      </w:r>
      <w:r w:rsidRPr="002F2B86">
        <w:rPr>
          <w:color w:val="auto"/>
          <w:sz w:val="28"/>
          <w:szCs w:val="28"/>
        </w:rPr>
        <w:t>ствия</w:t>
      </w:r>
      <w:proofErr w:type="spellEnd"/>
      <w:r w:rsidRPr="002F2B86">
        <w:rPr>
          <w:color w:val="auto"/>
          <w:sz w:val="28"/>
          <w:szCs w:val="28"/>
        </w:rPr>
        <w:t xml:space="preserve"> коррупции. </w:t>
      </w:r>
    </w:p>
    <w:p w:rsidR="00C423EC" w:rsidRPr="002F2B86" w:rsidRDefault="00C423EC" w:rsidP="002F2B86">
      <w:pPr>
        <w:pStyle w:val="ConsPlusNormal"/>
        <w:pBdr>
          <w:top w:val="none" w:sz="0" w:space="0" w:color="auto"/>
          <w:left w:val="none" w:sz="0" w:space="0" w:color="auto"/>
          <w:bottom w:val="none" w:sz="0" w:space="0" w:color="auto"/>
          <w:right w:val="none" w:sz="0" w:space="0" w:color="auto"/>
          <w:bar w:val="none" w:sz="0" w:color="auto"/>
        </w:pBdr>
        <w:spacing w:line="300" w:lineRule="auto"/>
        <w:ind w:firstLine="720"/>
        <w:jc w:val="both"/>
        <w:rPr>
          <w:rFonts w:ascii="Times New Roman" w:hAnsi="Times New Roman" w:cs="Times New Roman"/>
          <w:sz w:val="28"/>
          <w:szCs w:val="28"/>
        </w:rPr>
      </w:pPr>
      <w:r w:rsidRPr="002F2B86">
        <w:rPr>
          <w:rFonts w:ascii="Times New Roman" w:hAnsi="Times New Roman" w:cs="Times New Roman"/>
          <w:sz w:val="28"/>
          <w:szCs w:val="28"/>
        </w:rPr>
        <w:t>Формирование антикоррупционного мировоззрения, нетерпимости ко всем формам коррупционной деятельности, формирование навыков противодействия соответствующим правонарушениям с привлечением институтов гражданского общества и государства признается одной из приоритетных задач нашего общества. Ее значимость определила принятие комплексных программных документов, затрагивающих все сферы общественных отношений и определяющих конкретные направления деятельности органов государственной власти, органов местного самоуправления, государственных учреждений, общественных организаций. Особая роль отведена и системе образования как институту, оказывающему наиболее сильное влияние на формирование человеческой личности, утверждение ценностей и жизненных принципов, выбор профессиональной и общекультурной модели.</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color w:val="auto"/>
          <w:sz w:val="28"/>
          <w:szCs w:val="28"/>
        </w:rPr>
      </w:pPr>
      <w:r w:rsidRPr="002F2B86">
        <w:rPr>
          <w:sz w:val="28"/>
          <w:szCs w:val="28"/>
        </w:rPr>
        <w:t xml:space="preserve">Вопрос </w:t>
      </w:r>
      <w:r w:rsidRPr="002F2B86">
        <w:rPr>
          <w:color w:val="auto"/>
          <w:sz w:val="28"/>
          <w:szCs w:val="28"/>
        </w:rPr>
        <w:t>антикоррупционного воспитания обучающихся в образовательной организации представляется довольно сложным и для своего решения требует целенаправленных усилий специалистов и общественности в целом.</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color w:val="auto"/>
          <w:sz w:val="28"/>
          <w:szCs w:val="28"/>
        </w:rPr>
      </w:pPr>
      <w:r w:rsidRPr="002F2B86">
        <w:rPr>
          <w:color w:val="auto"/>
          <w:sz w:val="28"/>
          <w:szCs w:val="28"/>
        </w:rPr>
        <w:lastRenderedPageBreak/>
        <w:t>В содержании школьного образования и, в частности, в образовательной области «Общественные дисциплины» большое внимание уделено развитию правовой культуры личности, которая рассматривается как одно из важнейших условий решения стратегической политической задачи – превращения России в современное правовое государство. Молодежи завтра предстоит занять ответственные посты в системе государственных органов власти и местного самоуправления, общественной жизни, бизнесе. Для обучающихся важно не только получить определенные знания, но и сформировать негативное отношение к коррупции, получив практические социальные навыки и коммуникационные умения, позволяющие избегать коррупционных практик.</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color w:val="auto"/>
          <w:sz w:val="28"/>
          <w:szCs w:val="28"/>
        </w:rPr>
        <w:t xml:space="preserve">Концепция антикоррупционного воспитания </w:t>
      </w:r>
      <w:proofErr w:type="gramStart"/>
      <w:r w:rsidRPr="002F2B86">
        <w:rPr>
          <w:color w:val="auto"/>
          <w:sz w:val="28"/>
          <w:szCs w:val="28"/>
        </w:rPr>
        <w:t>обучающихся</w:t>
      </w:r>
      <w:proofErr w:type="gramEnd"/>
      <w:r w:rsidRPr="002F2B86">
        <w:rPr>
          <w:color w:val="auto"/>
          <w:sz w:val="28"/>
          <w:szCs w:val="28"/>
        </w:rPr>
        <w:t xml:space="preserve"> в </w:t>
      </w:r>
      <w:r w:rsidR="00CD5DF3">
        <w:rPr>
          <w:color w:val="auto"/>
          <w:sz w:val="28"/>
          <w:szCs w:val="28"/>
        </w:rPr>
        <w:t>МКОУ «</w:t>
      </w:r>
      <w:proofErr w:type="spellStart"/>
      <w:r w:rsidR="00CD5DF3">
        <w:rPr>
          <w:color w:val="auto"/>
          <w:sz w:val="28"/>
          <w:szCs w:val="28"/>
        </w:rPr>
        <w:t>Чахчах-казмалярская</w:t>
      </w:r>
      <w:proofErr w:type="spellEnd"/>
      <w:r w:rsidR="00CD5DF3">
        <w:rPr>
          <w:color w:val="auto"/>
          <w:sz w:val="28"/>
          <w:szCs w:val="28"/>
        </w:rPr>
        <w:t xml:space="preserve"> СОШ </w:t>
      </w:r>
      <w:proofErr w:type="spellStart"/>
      <w:r w:rsidR="00CD5DF3">
        <w:rPr>
          <w:color w:val="auto"/>
          <w:sz w:val="28"/>
          <w:szCs w:val="28"/>
        </w:rPr>
        <w:t>им.М.М.Мерзаметова</w:t>
      </w:r>
      <w:proofErr w:type="spellEnd"/>
      <w:r w:rsidR="00CD5DF3">
        <w:rPr>
          <w:color w:val="auto"/>
          <w:sz w:val="28"/>
          <w:szCs w:val="28"/>
        </w:rPr>
        <w:t>»</w:t>
      </w:r>
      <w:r w:rsidRPr="002F2B86">
        <w:rPr>
          <w:color w:val="auto"/>
          <w:sz w:val="28"/>
          <w:szCs w:val="28"/>
        </w:rPr>
        <w:t xml:space="preserve"> (далее – Концепция) призвана сформулировать цель и задачи воспитательной деятельности; определить методологические</w:t>
      </w:r>
      <w:r w:rsidRPr="002F2B86">
        <w:rPr>
          <w:sz w:val="28"/>
          <w:szCs w:val="28"/>
        </w:rPr>
        <w:t xml:space="preserve"> и практические основы воспитательной деятельности и оценки ее эффективности; обозначить основные направления антикоррупционного воспитания обучающихся. </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В основу настоящей Концепции положены результаты анализа:</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color w:val="auto"/>
          <w:sz w:val="28"/>
          <w:szCs w:val="28"/>
        </w:rPr>
      </w:pPr>
      <w:r w:rsidRPr="002F2B86">
        <w:rPr>
          <w:sz w:val="28"/>
          <w:szCs w:val="28"/>
        </w:rPr>
        <w:t xml:space="preserve">- </w:t>
      </w:r>
      <w:r w:rsidRPr="002F2B86">
        <w:rPr>
          <w:color w:val="auto"/>
          <w:sz w:val="28"/>
          <w:szCs w:val="28"/>
        </w:rPr>
        <w:t xml:space="preserve">государственных требований к качеству подготовки выпускников и их конкурентоспособности (ФГОС ДО, ФГОС НОО, ФГОС ООО, ФГОС </w:t>
      </w:r>
      <w:proofErr w:type="gramStart"/>
      <w:r w:rsidRPr="002F2B86">
        <w:rPr>
          <w:color w:val="auto"/>
          <w:sz w:val="28"/>
          <w:szCs w:val="28"/>
        </w:rPr>
        <w:t>С(</w:t>
      </w:r>
      <w:proofErr w:type="gramEnd"/>
      <w:r w:rsidRPr="002F2B86">
        <w:rPr>
          <w:color w:val="auto"/>
          <w:sz w:val="28"/>
          <w:szCs w:val="28"/>
        </w:rPr>
        <w:t>П)ОО, ФГОС СПО, ФГОС ВО);</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color w:val="auto"/>
          <w:sz w:val="28"/>
          <w:szCs w:val="28"/>
        </w:rPr>
      </w:pPr>
      <w:r w:rsidRPr="002F2B86">
        <w:rPr>
          <w:color w:val="auto"/>
          <w:sz w:val="28"/>
          <w:szCs w:val="28"/>
        </w:rPr>
        <w:t>- лучших воспитательных практик и традиций</w:t>
      </w:r>
      <w:r w:rsidR="00BA5442">
        <w:rPr>
          <w:color w:val="auto"/>
          <w:sz w:val="28"/>
          <w:szCs w:val="28"/>
        </w:rPr>
        <w:t xml:space="preserve"> </w:t>
      </w:r>
      <w:r w:rsidRPr="002F2B86">
        <w:rPr>
          <w:color w:val="auto"/>
          <w:sz w:val="28"/>
          <w:szCs w:val="28"/>
        </w:rPr>
        <w:t xml:space="preserve"> России;</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color w:val="auto"/>
          <w:sz w:val="28"/>
          <w:szCs w:val="28"/>
        </w:rPr>
        <w:t>- теоретических и методологических</w:t>
      </w:r>
      <w:r w:rsidRPr="002F2B86">
        <w:rPr>
          <w:sz w:val="28"/>
          <w:szCs w:val="28"/>
        </w:rPr>
        <w:t xml:space="preserve"> подходов в воспитании обучающихся;</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 концепций и программ воспитательной деятельности, действующих в образовательных организациях России;</w:t>
      </w:r>
    </w:p>
    <w:p w:rsidR="00C423EC"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color w:val="auto"/>
          <w:sz w:val="28"/>
          <w:szCs w:val="28"/>
        </w:rPr>
      </w:pPr>
      <w:r w:rsidRPr="002F2B86">
        <w:rPr>
          <w:sz w:val="28"/>
          <w:szCs w:val="28"/>
        </w:rPr>
        <w:t xml:space="preserve">- антикоррупционной нормативной базы, в том числе антикоррупционного законодательства РФ и норм международного права в соответствии с порядком их действия и применения на </w:t>
      </w:r>
      <w:r>
        <w:rPr>
          <w:color w:val="auto"/>
          <w:sz w:val="28"/>
          <w:szCs w:val="28"/>
        </w:rPr>
        <w:t>территории РФ;</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proofErr w:type="gramStart"/>
      <w:r w:rsidRPr="002F2B86">
        <w:rPr>
          <w:color w:val="auto"/>
          <w:sz w:val="28"/>
          <w:szCs w:val="28"/>
        </w:rPr>
        <w:t>Основной результат антикоррупционного воспитания видится в подготовке человека, способного выполнять властные полномочия или взаимодействовать с представителями органов государственной власти и местного самоуправления, их должностными лицами, а также</w:t>
      </w:r>
      <w:r w:rsidRPr="002F2B86">
        <w:rPr>
          <w:sz w:val="28"/>
          <w:szCs w:val="28"/>
        </w:rPr>
        <w:t xml:space="preserve"> организациями различных организационно-правовых форм на правовой основе, избегая подкупа, взяточничества и других действий коррупционной направленности.</w:t>
      </w:r>
      <w:proofErr w:type="gramEnd"/>
      <w:r w:rsidRPr="002F2B86">
        <w:rPr>
          <w:sz w:val="28"/>
          <w:szCs w:val="28"/>
        </w:rPr>
        <w:t xml:space="preserve"> Новые образовательные стандарты предполагают формирование ключевых компетенций обучающихся, таких как: </w:t>
      </w:r>
      <w:proofErr w:type="gramStart"/>
      <w:r w:rsidRPr="002F2B86">
        <w:rPr>
          <w:sz w:val="28"/>
          <w:szCs w:val="28"/>
        </w:rPr>
        <w:t>личностная</w:t>
      </w:r>
      <w:proofErr w:type="gramEnd"/>
      <w:r w:rsidRPr="002F2B86">
        <w:rPr>
          <w:sz w:val="28"/>
          <w:szCs w:val="28"/>
        </w:rPr>
        <w:t xml:space="preserve">, информационная, самостоятельная познавательно-предметная и гражданско-правовая. </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lastRenderedPageBreak/>
        <w:t>Концепция направлена на формирование антикоррупционного мышления у обучающихся через становление ключевых компетенций, которые позволят им адекватно социализироваться в современном обществе.</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Выпускник образовательной организации должен обладать сформированными общекультурными компетенциями; быть интегрированным в общество, ответственно реализовывать свои конституционные права и обязанности, обладать гуманистическим мировоззрением, интеллектуальной, информационной, коммуникативной культурой, способностью к саморазвитию.</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rPr>
          <w:sz w:val="28"/>
          <w:szCs w:val="28"/>
        </w:rPr>
      </w:pPr>
    </w:p>
    <w:p w:rsidR="00C423EC" w:rsidRPr="002F2B86" w:rsidRDefault="00C423EC" w:rsidP="002F2B86">
      <w:pPr>
        <w:pStyle w:val="10"/>
        <w:pBdr>
          <w:top w:val="none" w:sz="0" w:space="0" w:color="auto"/>
          <w:left w:val="none" w:sz="0" w:space="0" w:color="auto"/>
          <w:bottom w:val="none" w:sz="0" w:space="0" w:color="auto"/>
          <w:right w:val="none" w:sz="0" w:space="0" w:color="auto"/>
          <w:bar w:val="none" w:sz="0" w:color="auto"/>
        </w:pBdr>
        <w:shd w:val="clear" w:color="auto" w:fill="FFFFFF"/>
        <w:spacing w:before="0" w:after="0" w:line="300" w:lineRule="auto"/>
        <w:ind w:firstLine="720"/>
        <w:jc w:val="center"/>
        <w:rPr>
          <w:rFonts w:ascii="Times New Roman" w:hAnsi="Times New Roman" w:cs="Times New Roman"/>
          <w:kern w:val="0"/>
          <w:sz w:val="28"/>
          <w:szCs w:val="28"/>
        </w:rPr>
      </w:pPr>
      <w:r w:rsidRPr="002F2B86">
        <w:rPr>
          <w:rFonts w:ascii="Times New Roman" w:hAnsi="Times New Roman" w:cs="Times New Roman"/>
          <w:kern w:val="0"/>
          <w:sz w:val="28"/>
          <w:szCs w:val="28"/>
        </w:rPr>
        <w:t>Раздел 1. Правовая основа Концепции</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rPr>
          <w:color w:val="FF2600"/>
          <w:sz w:val="28"/>
          <w:szCs w:val="28"/>
        </w:rPr>
      </w:pPr>
    </w:p>
    <w:p w:rsidR="00C423EC" w:rsidRPr="002F2B86" w:rsidRDefault="00C423EC" w:rsidP="002F2B86">
      <w:pPr>
        <w:pStyle w:val="10"/>
        <w:pBdr>
          <w:top w:val="none" w:sz="0" w:space="0" w:color="auto"/>
          <w:left w:val="none" w:sz="0" w:space="0" w:color="auto"/>
          <w:bottom w:val="none" w:sz="0" w:space="0" w:color="auto"/>
          <w:right w:val="none" w:sz="0" w:space="0" w:color="auto"/>
          <w:bar w:val="none" w:sz="0" w:color="auto"/>
        </w:pBdr>
        <w:shd w:val="clear" w:color="auto" w:fill="FFFFFF"/>
        <w:spacing w:before="0" w:after="0" w:line="300" w:lineRule="auto"/>
        <w:ind w:firstLine="720"/>
        <w:jc w:val="both"/>
        <w:rPr>
          <w:rFonts w:ascii="Times New Roman" w:hAnsi="Times New Roman" w:cs="Times New Roman"/>
          <w:b w:val="0"/>
          <w:bCs w:val="0"/>
          <w:color w:val="auto"/>
          <w:kern w:val="0"/>
          <w:sz w:val="28"/>
          <w:szCs w:val="28"/>
        </w:rPr>
      </w:pPr>
      <w:proofErr w:type="gramStart"/>
      <w:r w:rsidRPr="002F2B86">
        <w:rPr>
          <w:rFonts w:ascii="Times New Roman" w:hAnsi="Times New Roman" w:cs="Times New Roman"/>
          <w:b w:val="0"/>
          <w:bCs w:val="0"/>
          <w:color w:val="auto"/>
          <w:kern w:val="0"/>
          <w:sz w:val="28"/>
          <w:szCs w:val="28"/>
        </w:rPr>
        <w:t>Концепция реализуется в соответствии с Конституцией Российской Федерации, федеральными конституционными законами, общепризнанными принципами и нормами международного права и международными договорами Российской Федерации, Федеральным законом «О противодействии коррупции» от 25 декабря 2008 года № 273-ФЗ, Федеральным законом «Об образовании в Российской Федерации» от 29 декабря 2012 № 273-ФЗ, другими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w:t>
      </w:r>
      <w:proofErr w:type="gramEnd"/>
      <w:r w:rsidRPr="002F2B86">
        <w:rPr>
          <w:rFonts w:ascii="Times New Roman" w:hAnsi="Times New Roman" w:cs="Times New Roman"/>
          <w:b w:val="0"/>
          <w:bCs w:val="0"/>
          <w:color w:val="auto"/>
          <w:kern w:val="0"/>
          <w:sz w:val="28"/>
          <w:szCs w:val="28"/>
        </w:rPr>
        <w:t>, нормативными правовыми актами иных федеральных органов государственной власти.</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left="720" w:firstLine="720"/>
        <w:jc w:val="both"/>
        <w:rPr>
          <w:sz w:val="28"/>
          <w:szCs w:val="28"/>
        </w:rPr>
      </w:pPr>
    </w:p>
    <w:p w:rsidR="00C423EC" w:rsidRPr="002F2B86" w:rsidRDefault="00C423EC" w:rsidP="002F2B86">
      <w:pPr>
        <w:pStyle w:val="10"/>
        <w:pBdr>
          <w:top w:val="none" w:sz="0" w:space="0" w:color="auto"/>
          <w:left w:val="none" w:sz="0" w:space="0" w:color="auto"/>
          <w:bottom w:val="none" w:sz="0" w:space="0" w:color="auto"/>
          <w:right w:val="none" w:sz="0" w:space="0" w:color="auto"/>
          <w:bar w:val="none" w:sz="0" w:color="auto"/>
        </w:pBdr>
        <w:shd w:val="clear" w:color="auto" w:fill="FFFFFF"/>
        <w:spacing w:before="0" w:after="0" w:line="300" w:lineRule="auto"/>
        <w:ind w:firstLine="720"/>
        <w:jc w:val="center"/>
        <w:rPr>
          <w:rFonts w:ascii="Times New Roman" w:hAnsi="Times New Roman" w:cs="Times New Roman"/>
          <w:kern w:val="0"/>
          <w:sz w:val="28"/>
          <w:szCs w:val="28"/>
        </w:rPr>
      </w:pPr>
      <w:r w:rsidRPr="002F2B86">
        <w:rPr>
          <w:rFonts w:ascii="Times New Roman" w:hAnsi="Times New Roman" w:cs="Times New Roman"/>
          <w:kern w:val="0"/>
          <w:sz w:val="28"/>
          <w:szCs w:val="28"/>
        </w:rPr>
        <w:t>Раздел 2. Термины, используемые в Концепции</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rPr>
          <w:b/>
          <w:bCs/>
          <w:sz w:val="28"/>
          <w:szCs w:val="28"/>
        </w:rPr>
      </w:pPr>
    </w:p>
    <w:p w:rsidR="00C423EC" w:rsidRPr="002F2B86" w:rsidRDefault="00C423EC" w:rsidP="002F2B86">
      <w:pPr>
        <w:pStyle w:val="a5"/>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720"/>
        <w:jc w:val="both"/>
        <w:rPr>
          <w:rFonts w:ascii="Times New Roman" w:hAnsi="Times New Roman" w:cs="Times New Roman"/>
          <w:color w:val="auto"/>
          <w:sz w:val="28"/>
          <w:szCs w:val="28"/>
        </w:rPr>
      </w:pPr>
      <w:r w:rsidRPr="002F2B86">
        <w:rPr>
          <w:rFonts w:ascii="Times New Roman" w:hAnsi="Times New Roman" w:cs="Times New Roman"/>
          <w:b/>
          <w:bCs/>
          <w:color w:val="auto"/>
          <w:sz w:val="28"/>
          <w:szCs w:val="28"/>
        </w:rPr>
        <w:t>Воспитание</w:t>
      </w:r>
      <w:r w:rsidRPr="002F2B86">
        <w:rPr>
          <w:rFonts w:ascii="Times New Roman" w:hAnsi="Times New Roman" w:cs="Times New Roman"/>
          <w:color w:val="auto"/>
          <w:sz w:val="28"/>
          <w:szCs w:val="28"/>
        </w:rPr>
        <w:t xml:space="preserve">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 (глава 1, ст. 2 ФЗ Федерального Закона от 29.12.2012г. №273-ФЗ «Об образовании в Российской Федерации»).</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b/>
          <w:bCs/>
          <w:sz w:val="28"/>
          <w:szCs w:val="28"/>
        </w:rPr>
        <w:t>Воспитание в образовательной организации</w:t>
      </w:r>
      <w:r w:rsidRPr="002F2B86">
        <w:rPr>
          <w:sz w:val="28"/>
          <w:szCs w:val="28"/>
        </w:rPr>
        <w:t xml:space="preserve"> – это управление процессом формирования и развития личности ребенка через создание для этого благоприятных условий.</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b/>
          <w:bCs/>
          <w:sz w:val="28"/>
          <w:szCs w:val="28"/>
        </w:rPr>
        <w:t>Воспитательная деятельность</w:t>
      </w:r>
      <w:r w:rsidRPr="002F2B86">
        <w:rPr>
          <w:sz w:val="28"/>
          <w:szCs w:val="28"/>
        </w:rPr>
        <w:t xml:space="preserve"> – деятельность педагога, направленная на создание благоприятных условий для развития личности ребенка. Она не ограничивается лишь его совместной со школьником деятельностью, а направлена </w:t>
      </w:r>
      <w:r w:rsidRPr="002F2B86">
        <w:rPr>
          <w:sz w:val="28"/>
          <w:szCs w:val="28"/>
        </w:rPr>
        <w:lastRenderedPageBreak/>
        <w:t>также и на других людей, контактирующих с ним, на среду его обитания, на микроклимат тех общностей, в которые он входит.</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b/>
          <w:bCs/>
          <w:sz w:val="28"/>
          <w:szCs w:val="28"/>
        </w:rPr>
        <w:t>Воспитательная система</w:t>
      </w:r>
      <w:r w:rsidRPr="002F2B86">
        <w:rPr>
          <w:sz w:val="28"/>
          <w:szCs w:val="28"/>
        </w:rPr>
        <w:t xml:space="preserve"> – развивающийся во времени и пространстве комплекс взаимосвязанных компонентов: исходной концепции (совокупности идей, для реализации которых она создается); деятельности, обеспечивающей реализацию концепции; субъектов деятельности, ее организующих и в ней участвующих; отношений, интегрирующих субъектов в некую общность; среды, освоенной субъектами; управления, обеспечивающего интеграцию всех компонентов системы в целостность. Основная ее цель – личностное развитие школьников.</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b/>
          <w:bCs/>
          <w:sz w:val="28"/>
          <w:szCs w:val="28"/>
        </w:rPr>
        <w:t>Воспитательная среда</w:t>
      </w:r>
      <w:r w:rsidRPr="002F2B86">
        <w:rPr>
          <w:sz w:val="28"/>
          <w:szCs w:val="28"/>
        </w:rPr>
        <w:t xml:space="preserve"> – совокупность окружающих человека социально-ценностных обстоятельств, влияющих на его личностное развитие и содействующих его вхождению в современную культуру. Содержанием среды выступают предметно-пространственное, социально-поведенческое, событийное, информационное окружение.</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b/>
          <w:bCs/>
          <w:sz w:val="28"/>
          <w:szCs w:val="28"/>
        </w:rPr>
        <w:t xml:space="preserve">Выпускник - </w:t>
      </w:r>
      <w:r w:rsidRPr="002F2B86">
        <w:rPr>
          <w:sz w:val="28"/>
          <w:szCs w:val="28"/>
        </w:rPr>
        <w:t>лицо, допущенное к итоговой аттестации или успешно завершившее обучение и получившее документ об окончании образовательной организации (организации основного общего, среднего общего, среднего профессионального и высшего образования).</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b/>
          <w:bCs/>
          <w:sz w:val="28"/>
          <w:szCs w:val="28"/>
        </w:rPr>
        <w:t>Качество воспитания</w:t>
      </w:r>
      <w:r w:rsidRPr="002F2B86">
        <w:rPr>
          <w:sz w:val="28"/>
          <w:szCs w:val="28"/>
        </w:rPr>
        <w:t xml:space="preserve"> – системная характеристика достижения цели воспитания, отраженная в показателях и индикаторах оценки процесса и результата воспитательной деятельности, на основе которых осуществляется оценка степени соответствия реального процесса и результата воспитательной деятельности.</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proofErr w:type="gramStart"/>
      <w:r w:rsidRPr="002F2B86">
        <w:rPr>
          <w:b/>
          <w:bCs/>
          <w:sz w:val="28"/>
          <w:szCs w:val="28"/>
        </w:rPr>
        <w:t>Социокультурная среда</w:t>
      </w:r>
      <w:r w:rsidRPr="002F2B86">
        <w:rPr>
          <w:sz w:val="28"/>
          <w:szCs w:val="28"/>
        </w:rPr>
        <w:t xml:space="preserve"> – многомерное, иерархически построенное пространство, включающее в себя систему существующих социальных, культурных и иных отношений между людьми и общественными структурами; традиции и обычаи, сложившиеся в образовательной организации; набор общедоступных видов деятельности, которые позволяют обучающемуся продуктивно действовать, </w:t>
      </w:r>
      <w:proofErr w:type="spellStart"/>
      <w:r w:rsidRPr="002F2B86">
        <w:rPr>
          <w:sz w:val="28"/>
          <w:szCs w:val="28"/>
        </w:rPr>
        <w:t>самоорганизовываться</w:t>
      </w:r>
      <w:proofErr w:type="spellEnd"/>
      <w:r w:rsidRPr="002F2B86">
        <w:rPr>
          <w:sz w:val="28"/>
          <w:szCs w:val="28"/>
        </w:rPr>
        <w:t xml:space="preserve">, </w:t>
      </w:r>
      <w:proofErr w:type="spellStart"/>
      <w:r w:rsidRPr="002F2B86">
        <w:rPr>
          <w:sz w:val="28"/>
          <w:szCs w:val="28"/>
        </w:rPr>
        <w:t>саморазвиваться</w:t>
      </w:r>
      <w:proofErr w:type="spellEnd"/>
      <w:r w:rsidRPr="002F2B86">
        <w:rPr>
          <w:sz w:val="28"/>
          <w:szCs w:val="28"/>
        </w:rPr>
        <w:t xml:space="preserve"> и влиять на социальные процессы в обществе в целом и в детско-взрослом сообществе в частности.</w:t>
      </w:r>
      <w:proofErr w:type="gramEnd"/>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color w:val="auto"/>
          <w:sz w:val="28"/>
          <w:szCs w:val="28"/>
        </w:rPr>
      </w:pPr>
      <w:proofErr w:type="gramStart"/>
      <w:r w:rsidRPr="002F2B86">
        <w:rPr>
          <w:b/>
          <w:bCs/>
          <w:sz w:val="28"/>
          <w:szCs w:val="28"/>
        </w:rPr>
        <w:t>Субъекты воспитательной системы</w:t>
      </w:r>
      <w:r w:rsidRPr="002F2B86">
        <w:rPr>
          <w:sz w:val="28"/>
          <w:szCs w:val="28"/>
        </w:rPr>
        <w:t xml:space="preserve"> – сообщество (обучающийся, педагог, классный руководитель, завуч, директор, работник образовательной организации, школьный класс, детское объединение), объединенное </w:t>
      </w:r>
      <w:r w:rsidRPr="002F2B86">
        <w:rPr>
          <w:color w:val="auto"/>
          <w:sz w:val="28"/>
          <w:szCs w:val="28"/>
        </w:rPr>
        <w:t>субъектной позицией, занимаемой в процессе систематической совместной образовательной деятельности.</w:t>
      </w:r>
      <w:proofErr w:type="gramEnd"/>
    </w:p>
    <w:p w:rsidR="00C423EC"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center"/>
        <w:rPr>
          <w:b/>
          <w:bCs/>
          <w:color w:val="auto"/>
          <w:sz w:val="28"/>
          <w:szCs w:val="28"/>
        </w:rPr>
      </w:pPr>
    </w:p>
    <w:p w:rsidR="00073E46" w:rsidRDefault="00073E46"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center"/>
        <w:rPr>
          <w:b/>
          <w:bCs/>
          <w:color w:val="auto"/>
          <w:sz w:val="28"/>
          <w:szCs w:val="28"/>
        </w:rPr>
      </w:pPr>
    </w:p>
    <w:p w:rsidR="00073E46" w:rsidRPr="002F2B86" w:rsidRDefault="00073E46"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center"/>
        <w:rPr>
          <w:b/>
          <w:bCs/>
          <w:color w:val="auto"/>
          <w:sz w:val="28"/>
          <w:szCs w:val="28"/>
        </w:rPr>
      </w:pPr>
    </w:p>
    <w:p w:rsidR="00C423EC" w:rsidRPr="002F2B86" w:rsidRDefault="00C423EC" w:rsidP="002F2B86">
      <w:pPr>
        <w:pStyle w:val="10"/>
        <w:pBdr>
          <w:top w:val="none" w:sz="0" w:space="0" w:color="auto"/>
          <w:left w:val="none" w:sz="0" w:space="0" w:color="auto"/>
          <w:bottom w:val="none" w:sz="0" w:space="0" w:color="auto"/>
          <w:right w:val="none" w:sz="0" w:space="0" w:color="auto"/>
          <w:bar w:val="none" w:sz="0" w:color="auto"/>
        </w:pBdr>
        <w:shd w:val="clear" w:color="auto" w:fill="FFFFFF"/>
        <w:spacing w:before="0" w:after="0" w:line="300" w:lineRule="auto"/>
        <w:ind w:firstLine="720"/>
        <w:jc w:val="center"/>
        <w:rPr>
          <w:rFonts w:ascii="Times New Roman" w:hAnsi="Times New Roman" w:cs="Times New Roman"/>
          <w:color w:val="auto"/>
          <w:kern w:val="0"/>
          <w:sz w:val="28"/>
          <w:szCs w:val="28"/>
        </w:rPr>
      </w:pPr>
      <w:r w:rsidRPr="002F2B86">
        <w:rPr>
          <w:rFonts w:ascii="Times New Roman" w:hAnsi="Times New Roman" w:cs="Times New Roman"/>
          <w:color w:val="auto"/>
          <w:kern w:val="0"/>
          <w:sz w:val="28"/>
          <w:szCs w:val="28"/>
        </w:rPr>
        <w:lastRenderedPageBreak/>
        <w:t xml:space="preserve">Раздел 3. Цель и задачи антикоррупционного воспитания </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rPr>
          <w:color w:val="auto"/>
          <w:sz w:val="28"/>
          <w:szCs w:val="28"/>
        </w:rPr>
      </w:pP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color w:val="auto"/>
          <w:sz w:val="28"/>
          <w:szCs w:val="28"/>
        </w:rPr>
      </w:pPr>
      <w:r w:rsidRPr="002F2B86">
        <w:rPr>
          <w:color w:val="auto"/>
          <w:sz w:val="28"/>
          <w:szCs w:val="28"/>
        </w:rPr>
        <w:t>С начала своего формирования и функционирования система антикоррупционного воспитания</w:t>
      </w:r>
      <w:r w:rsidRPr="002F2B86">
        <w:rPr>
          <w:b/>
          <w:bCs/>
          <w:color w:val="auto"/>
          <w:sz w:val="28"/>
          <w:szCs w:val="28"/>
        </w:rPr>
        <w:t xml:space="preserve"> </w:t>
      </w:r>
      <w:r w:rsidRPr="002F2B86">
        <w:rPr>
          <w:color w:val="auto"/>
          <w:sz w:val="28"/>
          <w:szCs w:val="28"/>
        </w:rPr>
        <w:t>выступила и продолжает выступать как органическая часть правового, духовно-нравственного воспитания. Вместе с тем это относительно самостоятельная система</w:t>
      </w:r>
      <w:r w:rsidRPr="002F2B86">
        <w:rPr>
          <w:i/>
          <w:iCs/>
          <w:color w:val="auto"/>
          <w:sz w:val="28"/>
          <w:szCs w:val="28"/>
        </w:rPr>
        <w:t xml:space="preserve"> </w:t>
      </w:r>
      <w:r w:rsidRPr="002F2B86">
        <w:rPr>
          <w:color w:val="auto"/>
          <w:sz w:val="28"/>
          <w:szCs w:val="28"/>
        </w:rPr>
        <w:t xml:space="preserve">воспитания, которая как таковая не может не заявлять о своей цели, своих задачах, направлениях и принципах. </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color w:val="auto"/>
          <w:sz w:val="28"/>
          <w:szCs w:val="28"/>
        </w:rPr>
      </w:pPr>
      <w:r w:rsidRPr="002F2B86">
        <w:rPr>
          <w:color w:val="auto"/>
          <w:sz w:val="28"/>
          <w:szCs w:val="28"/>
        </w:rPr>
        <w:t>Цель антикоррупционного воспитания заключается в формирован</w:t>
      </w:r>
      <w:proofErr w:type="gramStart"/>
      <w:r w:rsidRPr="002F2B86">
        <w:rPr>
          <w:color w:val="auto"/>
          <w:sz w:val="28"/>
          <w:szCs w:val="28"/>
        </w:rPr>
        <w:t>ии у о</w:t>
      </w:r>
      <w:proofErr w:type="gramEnd"/>
      <w:r w:rsidRPr="002F2B86">
        <w:rPr>
          <w:color w:val="auto"/>
          <w:sz w:val="28"/>
          <w:szCs w:val="28"/>
        </w:rPr>
        <w:t>бучающихся неприятия коррупции как образа мысли и образа действий, поведения, формировании гражданского, негативного отношения к коррупции.</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 xml:space="preserve">На достижение цели  направлено решение следующих задач: </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 формирование у обучающихся политико-правовых знаний антикоррупционного профиля;</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 формирование у обучающихся нравственно-этических ценностных основ антикоррупционного поведения;</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color w:val="auto"/>
          <w:sz w:val="28"/>
          <w:szCs w:val="28"/>
        </w:rPr>
      </w:pPr>
      <w:r w:rsidRPr="002F2B86">
        <w:rPr>
          <w:sz w:val="28"/>
          <w:szCs w:val="28"/>
        </w:rPr>
        <w:t xml:space="preserve">– формирование у обучающихся опыта конструктивного взаимодействия между </w:t>
      </w:r>
      <w:proofErr w:type="gramStart"/>
      <w:r w:rsidRPr="002F2B86">
        <w:rPr>
          <w:sz w:val="28"/>
          <w:szCs w:val="28"/>
        </w:rPr>
        <w:t>обучающимися</w:t>
      </w:r>
      <w:proofErr w:type="gramEnd"/>
      <w:r w:rsidRPr="002F2B86">
        <w:rPr>
          <w:sz w:val="28"/>
          <w:szCs w:val="28"/>
        </w:rPr>
        <w:t xml:space="preserve">, между обучаемыми и обучающими, опыта нравственно-правового решения текущих и перспективных </w:t>
      </w:r>
      <w:r w:rsidRPr="002F2B86">
        <w:rPr>
          <w:color w:val="auto"/>
          <w:sz w:val="28"/>
          <w:szCs w:val="28"/>
        </w:rPr>
        <w:t>проблем.</w:t>
      </w:r>
    </w:p>
    <w:p w:rsidR="00073E46" w:rsidRDefault="00073E46" w:rsidP="002F2B86">
      <w:pPr>
        <w:pStyle w:val="20"/>
        <w:pBdr>
          <w:top w:val="none" w:sz="0" w:space="0" w:color="auto"/>
          <w:left w:val="none" w:sz="0" w:space="0" w:color="auto"/>
          <w:bottom w:val="none" w:sz="0" w:space="0" w:color="auto"/>
          <w:right w:val="none" w:sz="0" w:space="0" w:color="auto"/>
          <w:bar w:val="none" w:sz="0" w:color="auto"/>
        </w:pBdr>
        <w:spacing w:before="0" w:after="0" w:line="300" w:lineRule="auto"/>
        <w:ind w:firstLine="720"/>
        <w:jc w:val="center"/>
        <w:rPr>
          <w:rFonts w:ascii="Times New Roman" w:hAnsi="Times New Roman" w:cs="Times New Roman"/>
          <w:i w:val="0"/>
          <w:iCs w:val="0"/>
          <w:color w:val="auto"/>
        </w:rPr>
      </w:pPr>
    </w:p>
    <w:p w:rsidR="00073E46" w:rsidRDefault="00073E46" w:rsidP="002F2B86">
      <w:pPr>
        <w:pStyle w:val="20"/>
        <w:pBdr>
          <w:top w:val="none" w:sz="0" w:space="0" w:color="auto"/>
          <w:left w:val="none" w:sz="0" w:space="0" w:color="auto"/>
          <w:bottom w:val="none" w:sz="0" w:space="0" w:color="auto"/>
          <w:right w:val="none" w:sz="0" w:space="0" w:color="auto"/>
          <w:bar w:val="none" w:sz="0" w:color="auto"/>
        </w:pBdr>
        <w:spacing w:before="0" w:after="0" w:line="300" w:lineRule="auto"/>
        <w:ind w:firstLine="720"/>
        <w:jc w:val="center"/>
        <w:rPr>
          <w:rFonts w:ascii="Times New Roman" w:hAnsi="Times New Roman" w:cs="Times New Roman"/>
          <w:i w:val="0"/>
          <w:iCs w:val="0"/>
          <w:color w:val="auto"/>
        </w:rPr>
      </w:pPr>
    </w:p>
    <w:p w:rsidR="00073E46" w:rsidRDefault="00C423EC" w:rsidP="002F2B86">
      <w:pPr>
        <w:pStyle w:val="20"/>
        <w:pBdr>
          <w:top w:val="none" w:sz="0" w:space="0" w:color="auto"/>
          <w:left w:val="none" w:sz="0" w:space="0" w:color="auto"/>
          <w:bottom w:val="none" w:sz="0" w:space="0" w:color="auto"/>
          <w:right w:val="none" w:sz="0" w:space="0" w:color="auto"/>
          <w:bar w:val="none" w:sz="0" w:color="auto"/>
        </w:pBdr>
        <w:spacing w:before="0" w:after="0" w:line="300" w:lineRule="auto"/>
        <w:ind w:firstLine="720"/>
        <w:jc w:val="center"/>
        <w:rPr>
          <w:rFonts w:ascii="Times New Roman" w:hAnsi="Times New Roman" w:cs="Times New Roman"/>
          <w:i w:val="0"/>
          <w:iCs w:val="0"/>
          <w:color w:val="auto"/>
        </w:rPr>
      </w:pPr>
      <w:r w:rsidRPr="002F2B86">
        <w:rPr>
          <w:rFonts w:ascii="Times New Roman" w:hAnsi="Times New Roman" w:cs="Times New Roman"/>
          <w:i w:val="0"/>
          <w:iCs w:val="0"/>
          <w:color w:val="auto"/>
        </w:rPr>
        <w:t>3.1. Методологические основы и принципы</w:t>
      </w:r>
    </w:p>
    <w:p w:rsidR="00C423EC" w:rsidRPr="002F2B86" w:rsidRDefault="00C423EC" w:rsidP="002F2B86">
      <w:pPr>
        <w:pStyle w:val="20"/>
        <w:pBdr>
          <w:top w:val="none" w:sz="0" w:space="0" w:color="auto"/>
          <w:left w:val="none" w:sz="0" w:space="0" w:color="auto"/>
          <w:bottom w:val="none" w:sz="0" w:space="0" w:color="auto"/>
          <w:right w:val="none" w:sz="0" w:space="0" w:color="auto"/>
          <w:bar w:val="none" w:sz="0" w:color="auto"/>
        </w:pBdr>
        <w:spacing w:before="0" w:after="0" w:line="300" w:lineRule="auto"/>
        <w:ind w:firstLine="720"/>
        <w:jc w:val="center"/>
        <w:rPr>
          <w:rFonts w:ascii="Times New Roman" w:hAnsi="Times New Roman" w:cs="Times New Roman"/>
          <w:i w:val="0"/>
          <w:iCs w:val="0"/>
          <w:color w:val="auto"/>
        </w:rPr>
      </w:pPr>
      <w:r w:rsidRPr="002F2B86">
        <w:rPr>
          <w:rFonts w:ascii="Times New Roman" w:hAnsi="Times New Roman" w:cs="Times New Roman"/>
          <w:i w:val="0"/>
          <w:iCs w:val="0"/>
          <w:color w:val="auto"/>
        </w:rPr>
        <w:t xml:space="preserve"> антикоррупционного воспитания</w:t>
      </w:r>
    </w:p>
    <w:p w:rsidR="00C423EC" w:rsidRDefault="00C423EC" w:rsidP="002F2B86">
      <w:pPr>
        <w:pStyle w:val="ConsPlusNormal"/>
        <w:pBdr>
          <w:top w:val="none" w:sz="0" w:space="0" w:color="auto"/>
          <w:left w:val="none" w:sz="0" w:space="0" w:color="auto"/>
          <w:bottom w:val="none" w:sz="0" w:space="0" w:color="auto"/>
          <w:right w:val="none" w:sz="0" w:space="0" w:color="auto"/>
          <w:bar w:val="none" w:sz="0" w:color="auto"/>
        </w:pBdr>
        <w:spacing w:line="300" w:lineRule="auto"/>
        <w:ind w:firstLine="720"/>
        <w:jc w:val="both"/>
        <w:rPr>
          <w:rFonts w:ascii="Times New Roman" w:hAnsi="Times New Roman" w:cs="Times New Roman"/>
          <w:sz w:val="28"/>
          <w:szCs w:val="28"/>
        </w:rPr>
      </w:pPr>
      <w:r w:rsidRPr="002F2B86">
        <w:rPr>
          <w:rFonts w:ascii="Times New Roman" w:hAnsi="Times New Roman" w:cs="Times New Roman"/>
          <w:color w:val="auto"/>
          <w:sz w:val="28"/>
          <w:szCs w:val="28"/>
        </w:rPr>
        <w:t>Содержание воспитательной работы, осуществляемой</w:t>
      </w:r>
      <w:r w:rsidRPr="002F2B86">
        <w:rPr>
          <w:rFonts w:ascii="Times New Roman" w:hAnsi="Times New Roman" w:cs="Times New Roman"/>
          <w:sz w:val="28"/>
          <w:szCs w:val="28"/>
        </w:rPr>
        <w:t xml:space="preserve"> в рамках системы российского образования, определяется при установлении обязательных требований к образованию определенного уровня в федеральном государственном образовательном стандарте. Развитие правовой культуры и правосознания обучающегося, привитие ценностей законности и правопорядка, уважения прав и свобод граждан, формирование навыков выявления и предотвращения коррупционного поведения осуществляется в рамках реализации основных образовательных программ:</w:t>
      </w:r>
    </w:p>
    <w:p w:rsidR="00073E46" w:rsidRPr="002F2B86" w:rsidRDefault="00073E46" w:rsidP="002F2B86">
      <w:pPr>
        <w:pStyle w:val="ConsPlusNormal"/>
        <w:pBdr>
          <w:top w:val="none" w:sz="0" w:space="0" w:color="auto"/>
          <w:left w:val="none" w:sz="0" w:space="0" w:color="auto"/>
          <w:bottom w:val="none" w:sz="0" w:space="0" w:color="auto"/>
          <w:right w:val="none" w:sz="0" w:space="0" w:color="auto"/>
          <w:bar w:val="none" w:sz="0" w:color="auto"/>
        </w:pBdr>
        <w:spacing w:line="300" w:lineRule="auto"/>
        <w:ind w:firstLine="720"/>
        <w:jc w:val="both"/>
        <w:rPr>
          <w:rFonts w:ascii="Times New Roman" w:hAnsi="Times New Roman" w:cs="Times New Roman"/>
          <w:sz w:val="28"/>
          <w:szCs w:val="28"/>
        </w:rPr>
      </w:pPr>
    </w:p>
    <w:tbl>
      <w:tblPr>
        <w:tblW w:w="10710" w:type="dxa"/>
        <w:tblInd w:w="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
      <w:tblGrid>
        <w:gridCol w:w="2488"/>
        <w:gridCol w:w="8222"/>
      </w:tblGrid>
      <w:tr w:rsidR="00C423EC" w:rsidRPr="002F2B86" w:rsidTr="00073E46">
        <w:trPr>
          <w:trHeight w:val="2182"/>
        </w:trPr>
        <w:tc>
          <w:tcPr>
            <w:tcW w:w="24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423EC" w:rsidRPr="002F2B86" w:rsidRDefault="00C423EC" w:rsidP="002F2B86">
            <w:pPr>
              <w:pStyle w:val="ConsPlusNormal"/>
              <w:pBdr>
                <w:top w:val="none" w:sz="0" w:space="0" w:color="auto"/>
                <w:left w:val="none" w:sz="0" w:space="0" w:color="auto"/>
                <w:bottom w:val="none" w:sz="0" w:space="0" w:color="auto"/>
                <w:right w:val="none" w:sz="0" w:space="0" w:color="auto"/>
                <w:bar w:val="none" w:sz="0" w:color="auto"/>
              </w:pBdr>
              <w:spacing w:line="300" w:lineRule="auto"/>
              <w:jc w:val="center"/>
              <w:rPr>
                <w:rFonts w:ascii="Times New Roman" w:hAnsi="Times New Roman" w:cs="Times New Roman"/>
                <w:sz w:val="28"/>
                <w:szCs w:val="28"/>
              </w:rPr>
            </w:pPr>
            <w:r w:rsidRPr="002F2B86">
              <w:rPr>
                <w:rFonts w:ascii="Times New Roman" w:hAnsi="Times New Roman" w:cs="Times New Roman"/>
                <w:sz w:val="28"/>
                <w:szCs w:val="28"/>
              </w:rPr>
              <w:t>Образовательная программа</w:t>
            </w:r>
          </w:p>
        </w:tc>
        <w:tc>
          <w:tcPr>
            <w:tcW w:w="82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423EC" w:rsidRPr="002F2B86" w:rsidRDefault="00C423EC" w:rsidP="002F2B86">
            <w:pPr>
              <w:pStyle w:val="ConsPlusNormal"/>
              <w:pBdr>
                <w:top w:val="none" w:sz="0" w:space="0" w:color="auto"/>
                <w:left w:val="none" w:sz="0" w:space="0" w:color="auto"/>
                <w:bottom w:val="none" w:sz="0" w:space="0" w:color="auto"/>
                <w:right w:val="none" w:sz="0" w:space="0" w:color="auto"/>
                <w:bar w:val="none" w:sz="0" w:color="auto"/>
              </w:pBdr>
              <w:spacing w:line="300" w:lineRule="auto"/>
              <w:jc w:val="center"/>
              <w:rPr>
                <w:rFonts w:ascii="Times New Roman" w:hAnsi="Times New Roman" w:cs="Times New Roman"/>
                <w:sz w:val="28"/>
                <w:szCs w:val="28"/>
              </w:rPr>
            </w:pPr>
            <w:r w:rsidRPr="002F2B86">
              <w:rPr>
                <w:rFonts w:ascii="Times New Roman" w:hAnsi="Times New Roman" w:cs="Times New Roman"/>
                <w:sz w:val="28"/>
                <w:szCs w:val="28"/>
              </w:rPr>
              <w:t>Требования к образовательной программе, связанные с антикоррупционным воспитанием</w:t>
            </w:r>
          </w:p>
        </w:tc>
      </w:tr>
      <w:tr w:rsidR="00C423EC" w:rsidRPr="002F2B86" w:rsidTr="00073E46">
        <w:trPr>
          <w:trHeight w:val="4158"/>
        </w:trPr>
        <w:tc>
          <w:tcPr>
            <w:tcW w:w="24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423EC" w:rsidRPr="002F2B86" w:rsidRDefault="00C423EC" w:rsidP="002F2B86">
            <w:pPr>
              <w:pStyle w:val="ConsPlusNormal"/>
              <w:pBdr>
                <w:top w:val="none" w:sz="0" w:space="0" w:color="auto"/>
                <w:left w:val="none" w:sz="0" w:space="0" w:color="auto"/>
                <w:bottom w:val="none" w:sz="0" w:space="0" w:color="auto"/>
                <w:right w:val="none" w:sz="0" w:space="0" w:color="auto"/>
                <w:bar w:val="none" w:sz="0" w:color="auto"/>
              </w:pBdr>
              <w:spacing w:line="300" w:lineRule="auto"/>
              <w:rPr>
                <w:rFonts w:ascii="Times New Roman" w:hAnsi="Times New Roman" w:cs="Times New Roman"/>
                <w:sz w:val="28"/>
                <w:szCs w:val="28"/>
              </w:rPr>
            </w:pPr>
            <w:r w:rsidRPr="002F2B86">
              <w:rPr>
                <w:rFonts w:ascii="Times New Roman" w:hAnsi="Times New Roman" w:cs="Times New Roman"/>
                <w:sz w:val="28"/>
                <w:szCs w:val="28"/>
              </w:rPr>
              <w:lastRenderedPageBreak/>
              <w:t>Образовательная программа дошкольного образования</w:t>
            </w:r>
          </w:p>
        </w:tc>
        <w:tc>
          <w:tcPr>
            <w:tcW w:w="82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423EC" w:rsidRPr="002F2B86" w:rsidRDefault="00C423EC" w:rsidP="002F2B86">
            <w:pPr>
              <w:pStyle w:val="ConsPlusNormal"/>
              <w:pBdr>
                <w:top w:val="none" w:sz="0" w:space="0" w:color="auto"/>
                <w:left w:val="none" w:sz="0" w:space="0" w:color="auto"/>
                <w:bottom w:val="none" w:sz="0" w:space="0" w:color="auto"/>
                <w:right w:val="none" w:sz="0" w:space="0" w:color="auto"/>
                <w:bar w:val="none" w:sz="0" w:color="auto"/>
              </w:pBdr>
              <w:spacing w:line="300" w:lineRule="auto"/>
              <w:rPr>
                <w:rFonts w:ascii="Times New Roman" w:hAnsi="Times New Roman" w:cs="Times New Roman"/>
                <w:sz w:val="28"/>
                <w:szCs w:val="28"/>
              </w:rPr>
            </w:pPr>
            <w:r w:rsidRPr="002F2B86">
              <w:rPr>
                <w:rFonts w:ascii="Times New Roman" w:hAnsi="Times New Roman" w:cs="Times New Roman"/>
                <w:sz w:val="28"/>
                <w:szCs w:val="28"/>
              </w:rPr>
              <w:t>1)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C423EC" w:rsidRPr="002F2B86" w:rsidRDefault="00C423EC" w:rsidP="002F2B86">
            <w:pPr>
              <w:pStyle w:val="ConsPlusNormal"/>
              <w:pBdr>
                <w:top w:val="none" w:sz="0" w:space="0" w:color="auto"/>
                <w:left w:val="none" w:sz="0" w:space="0" w:color="auto"/>
                <w:bottom w:val="none" w:sz="0" w:space="0" w:color="auto"/>
                <w:right w:val="none" w:sz="0" w:space="0" w:color="auto"/>
                <w:bar w:val="none" w:sz="0" w:color="auto"/>
              </w:pBdr>
              <w:spacing w:line="300" w:lineRule="auto"/>
              <w:rPr>
                <w:rFonts w:ascii="Times New Roman" w:hAnsi="Times New Roman" w:cs="Times New Roman"/>
                <w:sz w:val="28"/>
                <w:szCs w:val="28"/>
              </w:rPr>
            </w:pPr>
            <w:r w:rsidRPr="002F2B86">
              <w:rPr>
                <w:rFonts w:ascii="Times New Roman" w:hAnsi="Times New Roman" w:cs="Times New Roman"/>
                <w:sz w:val="28"/>
                <w:szCs w:val="28"/>
              </w:rPr>
              <w:t>2) формирование общей культуры личности детей, развитие их социальных, нравственных, эстетических, интеллектуальных и иных качеств, инициативности, самостоятельности и ответственности ребенка;</w:t>
            </w:r>
          </w:p>
          <w:p w:rsidR="00C423EC" w:rsidRPr="002F2B86" w:rsidRDefault="00C423EC" w:rsidP="002F2B86">
            <w:pPr>
              <w:pStyle w:val="ConsPlusNormal"/>
              <w:pBdr>
                <w:top w:val="none" w:sz="0" w:space="0" w:color="auto"/>
                <w:left w:val="none" w:sz="0" w:space="0" w:color="auto"/>
                <w:bottom w:val="none" w:sz="0" w:space="0" w:color="auto"/>
                <w:right w:val="none" w:sz="0" w:space="0" w:color="auto"/>
                <w:bar w:val="none" w:sz="0" w:color="auto"/>
              </w:pBdr>
              <w:spacing w:line="300" w:lineRule="auto"/>
              <w:rPr>
                <w:rFonts w:ascii="Times New Roman" w:hAnsi="Times New Roman" w:cs="Times New Roman"/>
                <w:sz w:val="28"/>
                <w:szCs w:val="28"/>
              </w:rPr>
            </w:pPr>
            <w:r w:rsidRPr="002F2B86">
              <w:rPr>
                <w:rFonts w:ascii="Times New Roman" w:hAnsi="Times New Roman" w:cs="Times New Roman"/>
                <w:sz w:val="28"/>
                <w:szCs w:val="28"/>
              </w:rPr>
              <w:t>3) социально-коммуникативное развитие направлено на усвоение норм и ценностей, принятых в обществе, включая моральные и нравственные ценности;</w:t>
            </w:r>
          </w:p>
          <w:p w:rsidR="00C423EC" w:rsidRPr="002F2B86" w:rsidRDefault="00C423EC" w:rsidP="002F2B86">
            <w:pPr>
              <w:pStyle w:val="ConsPlusNormal"/>
              <w:pBdr>
                <w:top w:val="none" w:sz="0" w:space="0" w:color="auto"/>
                <w:left w:val="none" w:sz="0" w:space="0" w:color="auto"/>
                <w:bottom w:val="none" w:sz="0" w:space="0" w:color="auto"/>
                <w:right w:val="none" w:sz="0" w:space="0" w:color="auto"/>
                <w:bar w:val="none" w:sz="0" w:color="auto"/>
              </w:pBdr>
              <w:spacing w:line="300" w:lineRule="auto"/>
              <w:rPr>
                <w:rFonts w:ascii="Times New Roman" w:hAnsi="Times New Roman" w:cs="Times New Roman"/>
                <w:sz w:val="28"/>
                <w:szCs w:val="28"/>
              </w:rPr>
            </w:pPr>
            <w:r w:rsidRPr="002F2B86">
              <w:rPr>
                <w:rFonts w:ascii="Times New Roman" w:hAnsi="Times New Roman" w:cs="Times New Roman"/>
                <w:sz w:val="28"/>
                <w:szCs w:val="28"/>
              </w:rPr>
              <w:t>4) содержание программы отображает систему отношений ребенка к другим людям и себе самому.</w:t>
            </w:r>
          </w:p>
        </w:tc>
      </w:tr>
      <w:tr w:rsidR="00C423EC" w:rsidRPr="002F2B86" w:rsidTr="00073E46">
        <w:trPr>
          <w:trHeight w:val="8978"/>
        </w:trPr>
        <w:tc>
          <w:tcPr>
            <w:tcW w:w="24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423EC" w:rsidRPr="002F2B86" w:rsidRDefault="00C423EC" w:rsidP="002F2B86">
            <w:pPr>
              <w:pStyle w:val="ConsPlusNormal"/>
              <w:pBdr>
                <w:top w:val="none" w:sz="0" w:space="0" w:color="auto"/>
                <w:left w:val="none" w:sz="0" w:space="0" w:color="auto"/>
                <w:bottom w:val="none" w:sz="0" w:space="0" w:color="auto"/>
                <w:right w:val="none" w:sz="0" w:space="0" w:color="auto"/>
                <w:bar w:val="none" w:sz="0" w:color="auto"/>
              </w:pBdr>
              <w:spacing w:line="300" w:lineRule="auto"/>
              <w:rPr>
                <w:rFonts w:ascii="Times New Roman" w:hAnsi="Times New Roman" w:cs="Times New Roman"/>
                <w:sz w:val="28"/>
                <w:szCs w:val="28"/>
              </w:rPr>
            </w:pPr>
            <w:r w:rsidRPr="002F2B86">
              <w:rPr>
                <w:rFonts w:ascii="Times New Roman" w:hAnsi="Times New Roman" w:cs="Times New Roman"/>
                <w:sz w:val="28"/>
                <w:szCs w:val="28"/>
              </w:rPr>
              <w:t>Образовательная программа начального общего образования</w:t>
            </w:r>
          </w:p>
        </w:tc>
        <w:tc>
          <w:tcPr>
            <w:tcW w:w="82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423EC" w:rsidRPr="002F2B86" w:rsidRDefault="00C423EC" w:rsidP="002F2B86">
            <w:pPr>
              <w:pStyle w:val="ConsPlusNormal"/>
              <w:pBdr>
                <w:top w:val="none" w:sz="0" w:space="0" w:color="auto"/>
                <w:left w:val="none" w:sz="0" w:space="0" w:color="auto"/>
                <w:bottom w:val="none" w:sz="0" w:space="0" w:color="auto"/>
                <w:right w:val="none" w:sz="0" w:space="0" w:color="auto"/>
                <w:bar w:val="none" w:sz="0" w:color="auto"/>
              </w:pBdr>
              <w:spacing w:line="300" w:lineRule="auto"/>
              <w:rPr>
                <w:rFonts w:ascii="Times New Roman" w:hAnsi="Times New Roman" w:cs="Times New Roman"/>
                <w:sz w:val="28"/>
                <w:szCs w:val="28"/>
              </w:rPr>
            </w:pPr>
            <w:r w:rsidRPr="002F2B86">
              <w:rPr>
                <w:rFonts w:ascii="Times New Roman" w:hAnsi="Times New Roman" w:cs="Times New Roman"/>
                <w:sz w:val="28"/>
                <w:szCs w:val="28"/>
              </w:rPr>
              <w:t xml:space="preserve">1) воспитание и развитие качеств личности, отвечающих требованиям информационного общества, инновационной экономики, задачам построения </w:t>
            </w:r>
            <w:proofErr w:type="gramStart"/>
            <w:r w:rsidRPr="002F2B86">
              <w:rPr>
                <w:rFonts w:ascii="Times New Roman" w:hAnsi="Times New Roman" w:cs="Times New Roman"/>
                <w:sz w:val="28"/>
                <w:szCs w:val="28"/>
              </w:rPr>
              <w:t>демократического гражданского общества</w:t>
            </w:r>
            <w:proofErr w:type="gramEnd"/>
            <w:r w:rsidRPr="002F2B86">
              <w:rPr>
                <w:rFonts w:ascii="Times New Roman" w:hAnsi="Times New Roman" w:cs="Times New Roman"/>
                <w:sz w:val="28"/>
                <w:szCs w:val="28"/>
              </w:rPr>
              <w:t>;</w:t>
            </w:r>
          </w:p>
          <w:p w:rsidR="00C423EC" w:rsidRPr="002F2B86" w:rsidRDefault="00C423EC" w:rsidP="002F2B86">
            <w:pPr>
              <w:pStyle w:val="ConsPlusNormal"/>
              <w:pBdr>
                <w:top w:val="none" w:sz="0" w:space="0" w:color="auto"/>
                <w:left w:val="none" w:sz="0" w:space="0" w:color="auto"/>
                <w:bottom w:val="none" w:sz="0" w:space="0" w:color="auto"/>
                <w:right w:val="none" w:sz="0" w:space="0" w:color="auto"/>
                <w:bar w:val="none" w:sz="0" w:color="auto"/>
              </w:pBdr>
              <w:spacing w:line="300" w:lineRule="auto"/>
              <w:rPr>
                <w:rFonts w:ascii="Times New Roman" w:hAnsi="Times New Roman" w:cs="Times New Roman"/>
                <w:sz w:val="28"/>
                <w:szCs w:val="28"/>
              </w:rPr>
            </w:pPr>
            <w:r w:rsidRPr="002F2B86">
              <w:rPr>
                <w:rFonts w:ascii="Times New Roman" w:hAnsi="Times New Roman" w:cs="Times New Roman"/>
                <w:sz w:val="28"/>
                <w:szCs w:val="28"/>
              </w:rPr>
              <w:t>2) становление основ гражданской идентичности и мировоззрения обучающихся;</w:t>
            </w:r>
          </w:p>
          <w:p w:rsidR="00C423EC" w:rsidRPr="002F2B86" w:rsidRDefault="00C423EC" w:rsidP="002F2B86">
            <w:pPr>
              <w:pStyle w:val="ConsPlusNormal"/>
              <w:pBdr>
                <w:top w:val="none" w:sz="0" w:space="0" w:color="auto"/>
                <w:left w:val="none" w:sz="0" w:space="0" w:color="auto"/>
                <w:bottom w:val="none" w:sz="0" w:space="0" w:color="auto"/>
                <w:right w:val="none" w:sz="0" w:space="0" w:color="auto"/>
                <w:bar w:val="none" w:sz="0" w:color="auto"/>
              </w:pBdr>
              <w:spacing w:line="300" w:lineRule="auto"/>
              <w:rPr>
                <w:rFonts w:ascii="Times New Roman" w:hAnsi="Times New Roman" w:cs="Times New Roman"/>
                <w:sz w:val="28"/>
                <w:szCs w:val="28"/>
              </w:rPr>
            </w:pPr>
            <w:r w:rsidRPr="002F2B86">
              <w:rPr>
                <w:rFonts w:ascii="Times New Roman" w:hAnsi="Times New Roman" w:cs="Times New Roman"/>
                <w:sz w:val="28"/>
                <w:szCs w:val="28"/>
              </w:rPr>
              <w:t>3) 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C423EC" w:rsidRPr="002F2B86" w:rsidRDefault="00C423EC" w:rsidP="002F2B86">
            <w:pPr>
              <w:pStyle w:val="ConsPlusNormal"/>
              <w:pBdr>
                <w:top w:val="none" w:sz="0" w:space="0" w:color="auto"/>
                <w:left w:val="none" w:sz="0" w:space="0" w:color="auto"/>
                <w:bottom w:val="none" w:sz="0" w:space="0" w:color="auto"/>
                <w:right w:val="none" w:sz="0" w:space="0" w:color="auto"/>
                <w:bar w:val="none" w:sz="0" w:color="auto"/>
              </w:pBdr>
              <w:spacing w:line="300" w:lineRule="auto"/>
              <w:rPr>
                <w:rFonts w:ascii="Times New Roman" w:hAnsi="Times New Roman" w:cs="Times New Roman"/>
                <w:sz w:val="28"/>
                <w:szCs w:val="28"/>
              </w:rPr>
            </w:pPr>
            <w:r w:rsidRPr="002F2B86">
              <w:rPr>
                <w:rFonts w:ascii="Times New Roman" w:hAnsi="Times New Roman" w:cs="Times New Roman"/>
                <w:sz w:val="28"/>
                <w:szCs w:val="28"/>
              </w:rPr>
              <w:t>4) становление внутренней установки личности поступать согласно своей совести.</w:t>
            </w:r>
          </w:p>
        </w:tc>
      </w:tr>
      <w:tr w:rsidR="00C423EC" w:rsidRPr="002F2B86" w:rsidTr="00073E46">
        <w:trPr>
          <w:trHeight w:val="5758"/>
        </w:trPr>
        <w:tc>
          <w:tcPr>
            <w:tcW w:w="24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423EC" w:rsidRPr="002F2B86" w:rsidRDefault="00C423EC" w:rsidP="002F2B86">
            <w:pPr>
              <w:pStyle w:val="ConsPlusNormal"/>
              <w:pBdr>
                <w:top w:val="none" w:sz="0" w:space="0" w:color="auto"/>
                <w:left w:val="none" w:sz="0" w:space="0" w:color="auto"/>
                <w:bottom w:val="none" w:sz="0" w:space="0" w:color="auto"/>
                <w:right w:val="none" w:sz="0" w:space="0" w:color="auto"/>
                <w:bar w:val="none" w:sz="0" w:color="auto"/>
              </w:pBdr>
              <w:spacing w:line="300" w:lineRule="auto"/>
              <w:rPr>
                <w:rFonts w:ascii="Times New Roman" w:hAnsi="Times New Roman" w:cs="Times New Roman"/>
                <w:sz w:val="28"/>
                <w:szCs w:val="28"/>
              </w:rPr>
            </w:pPr>
            <w:r w:rsidRPr="002F2B86">
              <w:rPr>
                <w:rFonts w:ascii="Times New Roman" w:hAnsi="Times New Roman" w:cs="Times New Roman"/>
                <w:sz w:val="28"/>
                <w:szCs w:val="28"/>
              </w:rPr>
              <w:lastRenderedPageBreak/>
              <w:t>Образовательная программа основного общего образования</w:t>
            </w:r>
          </w:p>
        </w:tc>
        <w:tc>
          <w:tcPr>
            <w:tcW w:w="82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423EC" w:rsidRPr="002F2B86" w:rsidRDefault="00C423EC" w:rsidP="002F2B86">
            <w:pPr>
              <w:pStyle w:val="ConsPlusNormal"/>
              <w:pBdr>
                <w:top w:val="none" w:sz="0" w:space="0" w:color="auto"/>
                <w:left w:val="none" w:sz="0" w:space="0" w:color="auto"/>
                <w:bottom w:val="none" w:sz="0" w:space="0" w:color="auto"/>
                <w:right w:val="none" w:sz="0" w:space="0" w:color="auto"/>
                <w:bar w:val="none" w:sz="0" w:color="auto"/>
              </w:pBdr>
              <w:spacing w:line="300" w:lineRule="auto"/>
              <w:rPr>
                <w:rFonts w:ascii="Times New Roman" w:hAnsi="Times New Roman" w:cs="Times New Roman"/>
                <w:sz w:val="28"/>
                <w:szCs w:val="28"/>
              </w:rPr>
            </w:pPr>
            <w:r w:rsidRPr="002F2B86">
              <w:rPr>
                <w:rFonts w:ascii="Times New Roman" w:hAnsi="Times New Roman" w:cs="Times New Roman"/>
                <w:sz w:val="28"/>
                <w:szCs w:val="28"/>
              </w:rPr>
              <w:t>1) усвоение гуманистических, демократических и традиционных ценностей многонационального российского общества;</w:t>
            </w:r>
          </w:p>
          <w:p w:rsidR="00C423EC" w:rsidRPr="002F2B86" w:rsidRDefault="00C423EC" w:rsidP="002F2B86">
            <w:pPr>
              <w:pStyle w:val="ConsPlusNormal"/>
              <w:pBdr>
                <w:top w:val="none" w:sz="0" w:space="0" w:color="auto"/>
                <w:left w:val="none" w:sz="0" w:space="0" w:color="auto"/>
                <w:bottom w:val="none" w:sz="0" w:space="0" w:color="auto"/>
                <w:right w:val="none" w:sz="0" w:space="0" w:color="auto"/>
                <w:bar w:val="none" w:sz="0" w:color="auto"/>
              </w:pBdr>
              <w:spacing w:line="300" w:lineRule="auto"/>
              <w:rPr>
                <w:rFonts w:ascii="Times New Roman" w:hAnsi="Times New Roman" w:cs="Times New Roman"/>
                <w:sz w:val="28"/>
                <w:szCs w:val="28"/>
              </w:rPr>
            </w:pPr>
            <w:r w:rsidRPr="002F2B86">
              <w:rPr>
                <w:rFonts w:ascii="Times New Roman" w:hAnsi="Times New Roman" w:cs="Times New Roman"/>
                <w:sz w:val="28"/>
                <w:szCs w:val="28"/>
              </w:rPr>
              <w:t>2) освоение социальных норм, правил поведения, ролей и форм социальной жизни в группах и сообществах, включая взрослые и социальные сообщества;</w:t>
            </w:r>
          </w:p>
          <w:p w:rsidR="00C423EC" w:rsidRPr="002F2B86" w:rsidRDefault="00C423EC" w:rsidP="002F2B86">
            <w:pPr>
              <w:pStyle w:val="ConsPlusNormal"/>
              <w:pBdr>
                <w:top w:val="none" w:sz="0" w:space="0" w:color="auto"/>
                <w:left w:val="none" w:sz="0" w:space="0" w:color="auto"/>
                <w:bottom w:val="none" w:sz="0" w:space="0" w:color="auto"/>
                <w:right w:val="none" w:sz="0" w:space="0" w:color="auto"/>
                <w:bar w:val="none" w:sz="0" w:color="auto"/>
              </w:pBdr>
              <w:spacing w:line="300" w:lineRule="auto"/>
              <w:rPr>
                <w:rFonts w:ascii="Times New Roman" w:hAnsi="Times New Roman" w:cs="Times New Roman"/>
                <w:sz w:val="28"/>
                <w:szCs w:val="28"/>
              </w:rPr>
            </w:pPr>
            <w:r w:rsidRPr="002F2B86">
              <w:rPr>
                <w:rFonts w:ascii="Times New Roman" w:hAnsi="Times New Roman" w:cs="Times New Roman"/>
                <w:sz w:val="28"/>
                <w:szCs w:val="28"/>
              </w:rPr>
              <w:t>3)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C423EC" w:rsidRPr="002F2B86" w:rsidRDefault="00C423EC" w:rsidP="002F2B86">
            <w:pPr>
              <w:pStyle w:val="ConsPlusNormal"/>
              <w:pBdr>
                <w:top w:val="none" w:sz="0" w:space="0" w:color="auto"/>
                <w:left w:val="none" w:sz="0" w:space="0" w:color="auto"/>
                <w:bottom w:val="none" w:sz="0" w:space="0" w:color="auto"/>
                <w:right w:val="none" w:sz="0" w:space="0" w:color="auto"/>
                <w:bar w:val="none" w:sz="0" w:color="auto"/>
              </w:pBdr>
              <w:spacing w:line="300" w:lineRule="auto"/>
              <w:rPr>
                <w:rFonts w:ascii="Times New Roman" w:hAnsi="Times New Roman" w:cs="Times New Roman"/>
                <w:sz w:val="28"/>
                <w:szCs w:val="28"/>
              </w:rPr>
            </w:pPr>
            <w:proofErr w:type="gramStart"/>
            <w:r w:rsidRPr="002F2B86">
              <w:rPr>
                <w:rFonts w:ascii="Times New Roman" w:hAnsi="Times New Roman" w:cs="Times New Roman"/>
                <w:sz w:val="28"/>
                <w:szCs w:val="28"/>
              </w:rPr>
              <w:t>4)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roofErr w:type="gramEnd"/>
          </w:p>
        </w:tc>
      </w:tr>
      <w:tr w:rsidR="00C423EC" w:rsidRPr="002F2B86" w:rsidTr="00073E46">
        <w:trPr>
          <w:trHeight w:val="7038"/>
        </w:trPr>
        <w:tc>
          <w:tcPr>
            <w:tcW w:w="24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423EC" w:rsidRPr="002F2B86" w:rsidRDefault="00C423EC" w:rsidP="002F2B86">
            <w:pPr>
              <w:pStyle w:val="ConsPlusNormal"/>
              <w:pBdr>
                <w:top w:val="none" w:sz="0" w:space="0" w:color="auto"/>
                <w:left w:val="none" w:sz="0" w:space="0" w:color="auto"/>
                <w:bottom w:val="none" w:sz="0" w:space="0" w:color="auto"/>
                <w:right w:val="none" w:sz="0" w:space="0" w:color="auto"/>
                <w:bar w:val="none" w:sz="0" w:color="auto"/>
              </w:pBdr>
              <w:spacing w:line="300" w:lineRule="auto"/>
              <w:rPr>
                <w:rFonts w:ascii="Times New Roman" w:hAnsi="Times New Roman" w:cs="Times New Roman"/>
                <w:sz w:val="28"/>
                <w:szCs w:val="28"/>
              </w:rPr>
            </w:pPr>
            <w:r w:rsidRPr="002F2B86">
              <w:rPr>
                <w:rFonts w:ascii="Times New Roman" w:hAnsi="Times New Roman" w:cs="Times New Roman"/>
                <w:sz w:val="28"/>
                <w:szCs w:val="28"/>
              </w:rPr>
              <w:t>Образовательная программа среднего общего образования</w:t>
            </w:r>
          </w:p>
        </w:tc>
        <w:tc>
          <w:tcPr>
            <w:tcW w:w="82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423EC" w:rsidRPr="002F2B86" w:rsidRDefault="00C423EC" w:rsidP="002F2B86">
            <w:pPr>
              <w:pStyle w:val="ConsPlusNormal"/>
              <w:pBdr>
                <w:top w:val="none" w:sz="0" w:space="0" w:color="auto"/>
                <w:left w:val="none" w:sz="0" w:space="0" w:color="auto"/>
                <w:bottom w:val="none" w:sz="0" w:space="0" w:color="auto"/>
                <w:right w:val="none" w:sz="0" w:space="0" w:color="auto"/>
                <w:bar w:val="none" w:sz="0" w:color="auto"/>
              </w:pBdr>
              <w:spacing w:line="300" w:lineRule="auto"/>
              <w:rPr>
                <w:rFonts w:ascii="Times New Roman" w:hAnsi="Times New Roman" w:cs="Times New Roman"/>
                <w:sz w:val="28"/>
                <w:szCs w:val="28"/>
              </w:rPr>
            </w:pPr>
            <w:proofErr w:type="gramStart"/>
            <w:r w:rsidRPr="002F2B86">
              <w:rPr>
                <w:rFonts w:ascii="Times New Roman" w:hAnsi="Times New Roman" w:cs="Times New Roman"/>
                <w:sz w:val="28"/>
                <w:szCs w:val="28"/>
              </w:rPr>
              <w:t>1) формирование гражданской позиции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roofErr w:type="gramEnd"/>
          </w:p>
          <w:p w:rsidR="00C423EC" w:rsidRPr="002F2B86" w:rsidRDefault="00C423EC" w:rsidP="002F2B86">
            <w:pPr>
              <w:pStyle w:val="ConsPlusNormal"/>
              <w:pBdr>
                <w:top w:val="none" w:sz="0" w:space="0" w:color="auto"/>
                <w:left w:val="none" w:sz="0" w:space="0" w:color="auto"/>
                <w:bottom w:val="none" w:sz="0" w:space="0" w:color="auto"/>
                <w:right w:val="none" w:sz="0" w:space="0" w:color="auto"/>
                <w:bar w:val="none" w:sz="0" w:color="auto"/>
              </w:pBdr>
              <w:spacing w:line="300" w:lineRule="auto"/>
              <w:rPr>
                <w:rFonts w:ascii="Times New Roman" w:hAnsi="Times New Roman" w:cs="Times New Roman"/>
                <w:sz w:val="28"/>
                <w:szCs w:val="28"/>
              </w:rPr>
            </w:pPr>
            <w:r w:rsidRPr="002F2B86">
              <w:rPr>
                <w:rFonts w:ascii="Times New Roman" w:hAnsi="Times New Roman" w:cs="Times New Roman"/>
                <w:sz w:val="28"/>
                <w:szCs w:val="28"/>
              </w:rPr>
              <w:t>2) формирование основ саморазвития и самовоспитания в соответствии с общечеловеческими ценностями и идеалами гражданского общества;</w:t>
            </w:r>
          </w:p>
          <w:p w:rsidR="00C423EC" w:rsidRPr="002F2B86" w:rsidRDefault="00C423EC" w:rsidP="002F2B86">
            <w:pPr>
              <w:pStyle w:val="ConsPlusNormal"/>
              <w:pBdr>
                <w:top w:val="none" w:sz="0" w:space="0" w:color="auto"/>
                <w:left w:val="none" w:sz="0" w:space="0" w:color="auto"/>
                <w:bottom w:val="none" w:sz="0" w:space="0" w:color="auto"/>
                <w:right w:val="none" w:sz="0" w:space="0" w:color="auto"/>
                <w:bar w:val="none" w:sz="0" w:color="auto"/>
              </w:pBdr>
              <w:spacing w:line="300" w:lineRule="auto"/>
              <w:rPr>
                <w:rFonts w:ascii="Times New Roman" w:hAnsi="Times New Roman" w:cs="Times New Roman"/>
                <w:sz w:val="28"/>
                <w:szCs w:val="28"/>
              </w:rPr>
            </w:pPr>
            <w:r w:rsidRPr="002F2B86">
              <w:rPr>
                <w:rFonts w:ascii="Times New Roman" w:hAnsi="Times New Roman" w:cs="Times New Roman"/>
                <w:sz w:val="28"/>
                <w:szCs w:val="28"/>
              </w:rPr>
              <w:t xml:space="preserve">3) формирование мировоззренческой, ценностно-смысловой сферы </w:t>
            </w:r>
            <w:proofErr w:type="gramStart"/>
            <w:r w:rsidRPr="002F2B86">
              <w:rPr>
                <w:rFonts w:ascii="Times New Roman" w:hAnsi="Times New Roman" w:cs="Times New Roman"/>
                <w:sz w:val="28"/>
                <w:szCs w:val="28"/>
              </w:rPr>
              <w:t>обучающихся</w:t>
            </w:r>
            <w:proofErr w:type="gramEnd"/>
            <w:r w:rsidRPr="002F2B86">
              <w:rPr>
                <w:rFonts w:ascii="Times New Roman" w:hAnsi="Times New Roman" w:cs="Times New Roman"/>
                <w:sz w:val="28"/>
                <w:szCs w:val="28"/>
              </w:rPr>
              <w:t xml:space="preserve">, российской гражданской идентичности, </w:t>
            </w:r>
            <w:proofErr w:type="spellStart"/>
            <w:r w:rsidRPr="002F2B86">
              <w:rPr>
                <w:rFonts w:ascii="Times New Roman" w:hAnsi="Times New Roman" w:cs="Times New Roman"/>
                <w:sz w:val="28"/>
                <w:szCs w:val="28"/>
              </w:rPr>
              <w:t>поликультурности</w:t>
            </w:r>
            <w:proofErr w:type="spellEnd"/>
            <w:r w:rsidRPr="002F2B86">
              <w:rPr>
                <w:rFonts w:ascii="Times New Roman" w:hAnsi="Times New Roman" w:cs="Times New Roman"/>
                <w:sz w:val="28"/>
                <w:szCs w:val="28"/>
              </w:rPr>
              <w:t xml:space="preserve">, толерантности, приверженности ценностям, закрепленным </w:t>
            </w:r>
            <w:r w:rsidR="00073E46">
              <w:rPr>
                <w:rFonts w:ascii="Times New Roman" w:hAnsi="Times New Roman" w:cs="Times New Roman"/>
                <w:sz w:val="28"/>
                <w:szCs w:val="28"/>
              </w:rPr>
              <w:t xml:space="preserve"> </w:t>
            </w:r>
            <w:r w:rsidRPr="002F2B86">
              <w:rPr>
                <w:rFonts w:ascii="Times New Roman" w:hAnsi="Times New Roman" w:cs="Times New Roman"/>
                <w:sz w:val="28"/>
                <w:szCs w:val="28"/>
              </w:rPr>
              <w:t>Конституцией</w:t>
            </w:r>
            <w:r w:rsidR="00073E46">
              <w:rPr>
                <w:rFonts w:ascii="Times New Roman" w:hAnsi="Times New Roman" w:cs="Times New Roman"/>
                <w:sz w:val="28"/>
                <w:szCs w:val="28"/>
              </w:rPr>
              <w:t xml:space="preserve"> </w:t>
            </w:r>
            <w:r w:rsidRPr="002F2B86">
              <w:rPr>
                <w:rFonts w:ascii="Times New Roman" w:hAnsi="Times New Roman" w:cs="Times New Roman"/>
                <w:sz w:val="28"/>
                <w:szCs w:val="28"/>
              </w:rPr>
              <w:t xml:space="preserve"> Российской </w:t>
            </w:r>
            <w:r w:rsidR="00073E46">
              <w:rPr>
                <w:rFonts w:ascii="Times New Roman" w:hAnsi="Times New Roman" w:cs="Times New Roman"/>
                <w:sz w:val="28"/>
                <w:szCs w:val="28"/>
              </w:rPr>
              <w:t xml:space="preserve"> </w:t>
            </w:r>
            <w:r w:rsidRPr="002F2B86">
              <w:rPr>
                <w:rFonts w:ascii="Times New Roman" w:hAnsi="Times New Roman" w:cs="Times New Roman"/>
                <w:sz w:val="28"/>
                <w:szCs w:val="28"/>
              </w:rPr>
              <w:t>Федерации;</w:t>
            </w:r>
          </w:p>
          <w:p w:rsidR="00C423EC" w:rsidRPr="002F2B86" w:rsidRDefault="00C423EC" w:rsidP="002F2B86">
            <w:pPr>
              <w:pStyle w:val="ConsPlusNormal"/>
              <w:pBdr>
                <w:top w:val="none" w:sz="0" w:space="0" w:color="auto"/>
                <w:left w:val="none" w:sz="0" w:space="0" w:color="auto"/>
                <w:bottom w:val="none" w:sz="0" w:space="0" w:color="auto"/>
                <w:right w:val="none" w:sz="0" w:space="0" w:color="auto"/>
                <w:bar w:val="none" w:sz="0" w:color="auto"/>
              </w:pBdr>
              <w:spacing w:line="300" w:lineRule="auto"/>
              <w:rPr>
                <w:rFonts w:ascii="Times New Roman" w:hAnsi="Times New Roman" w:cs="Times New Roman"/>
                <w:sz w:val="28"/>
                <w:szCs w:val="28"/>
              </w:rPr>
            </w:pPr>
            <w:r w:rsidRPr="002F2B86">
              <w:rPr>
                <w:rFonts w:ascii="Times New Roman" w:hAnsi="Times New Roman" w:cs="Times New Roman"/>
                <w:sz w:val="28"/>
                <w:szCs w:val="28"/>
              </w:rPr>
              <w:t>4) овладение знаниями о понятии права, источниках и нормах права, законности, правоотношениях;</w:t>
            </w:r>
          </w:p>
          <w:p w:rsidR="00C423EC" w:rsidRPr="002F2B86" w:rsidRDefault="00C423EC" w:rsidP="002F2B86">
            <w:pPr>
              <w:pStyle w:val="ConsPlusNormal"/>
              <w:pBdr>
                <w:top w:val="none" w:sz="0" w:space="0" w:color="auto"/>
                <w:left w:val="none" w:sz="0" w:space="0" w:color="auto"/>
                <w:bottom w:val="none" w:sz="0" w:space="0" w:color="auto"/>
                <w:right w:val="none" w:sz="0" w:space="0" w:color="auto"/>
                <w:bar w:val="none" w:sz="0" w:color="auto"/>
              </w:pBdr>
              <w:spacing w:line="300" w:lineRule="auto"/>
              <w:rPr>
                <w:rFonts w:ascii="Times New Roman" w:hAnsi="Times New Roman" w:cs="Times New Roman"/>
                <w:sz w:val="28"/>
                <w:szCs w:val="28"/>
              </w:rPr>
            </w:pPr>
            <w:r w:rsidRPr="002F2B86">
              <w:rPr>
                <w:rFonts w:ascii="Times New Roman" w:hAnsi="Times New Roman" w:cs="Times New Roman"/>
                <w:sz w:val="28"/>
                <w:szCs w:val="28"/>
              </w:rPr>
              <w:t>5) формирование основ правового мышления и способности 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p>
        </w:tc>
      </w:tr>
      <w:tr w:rsidR="00C423EC" w:rsidRPr="002F2B86" w:rsidTr="00073E46">
        <w:trPr>
          <w:trHeight w:val="3198"/>
        </w:trPr>
        <w:tc>
          <w:tcPr>
            <w:tcW w:w="24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423EC" w:rsidRPr="002F2B86" w:rsidRDefault="00C423EC" w:rsidP="002F2B86">
            <w:pPr>
              <w:pStyle w:val="ConsPlusNormal"/>
              <w:pBdr>
                <w:top w:val="none" w:sz="0" w:space="0" w:color="auto"/>
                <w:left w:val="none" w:sz="0" w:space="0" w:color="auto"/>
                <w:bottom w:val="none" w:sz="0" w:space="0" w:color="auto"/>
                <w:right w:val="none" w:sz="0" w:space="0" w:color="auto"/>
                <w:bar w:val="none" w:sz="0" w:color="auto"/>
              </w:pBdr>
              <w:spacing w:line="300" w:lineRule="auto"/>
              <w:rPr>
                <w:rFonts w:ascii="Times New Roman" w:hAnsi="Times New Roman" w:cs="Times New Roman"/>
                <w:sz w:val="28"/>
                <w:szCs w:val="28"/>
              </w:rPr>
            </w:pPr>
            <w:r w:rsidRPr="002F2B86">
              <w:rPr>
                <w:rFonts w:ascii="Times New Roman" w:hAnsi="Times New Roman" w:cs="Times New Roman"/>
                <w:sz w:val="28"/>
                <w:szCs w:val="28"/>
              </w:rPr>
              <w:lastRenderedPageBreak/>
              <w:t>Образовательная программа среднего профессионального образования</w:t>
            </w:r>
          </w:p>
        </w:tc>
        <w:tc>
          <w:tcPr>
            <w:tcW w:w="82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423EC" w:rsidRPr="002F2B86" w:rsidRDefault="00C423EC" w:rsidP="002F2B86">
            <w:pPr>
              <w:pStyle w:val="ConsPlusNormal"/>
              <w:pBdr>
                <w:top w:val="none" w:sz="0" w:space="0" w:color="auto"/>
                <w:left w:val="none" w:sz="0" w:space="0" w:color="auto"/>
                <w:bottom w:val="none" w:sz="0" w:space="0" w:color="auto"/>
                <w:right w:val="none" w:sz="0" w:space="0" w:color="auto"/>
                <w:bar w:val="none" w:sz="0" w:color="auto"/>
              </w:pBdr>
              <w:spacing w:line="300" w:lineRule="auto"/>
              <w:rPr>
                <w:rFonts w:ascii="Times New Roman" w:hAnsi="Times New Roman" w:cs="Times New Roman"/>
                <w:sz w:val="28"/>
                <w:szCs w:val="28"/>
              </w:rPr>
            </w:pPr>
            <w:r w:rsidRPr="002F2B86">
              <w:rPr>
                <w:rFonts w:ascii="Times New Roman" w:hAnsi="Times New Roman" w:cs="Times New Roman"/>
                <w:sz w:val="28"/>
                <w:szCs w:val="28"/>
              </w:rPr>
              <w:t>1) получение знаний о формировании личности, свободе и ответственности за сохранение жизни, культуры, окружающей среды, о социальных и этических проблемах, связанных с развитием и использованием достижений науки, техники и технологий;</w:t>
            </w:r>
          </w:p>
          <w:p w:rsidR="00C423EC" w:rsidRPr="002F2B86" w:rsidRDefault="00C423EC" w:rsidP="002F2B86">
            <w:pPr>
              <w:pStyle w:val="ConsPlusNormal"/>
              <w:pBdr>
                <w:top w:val="none" w:sz="0" w:space="0" w:color="auto"/>
                <w:left w:val="none" w:sz="0" w:space="0" w:color="auto"/>
                <w:bottom w:val="none" w:sz="0" w:space="0" w:color="auto"/>
                <w:right w:val="none" w:sz="0" w:space="0" w:color="auto"/>
                <w:bar w:val="none" w:sz="0" w:color="auto"/>
              </w:pBdr>
              <w:spacing w:line="300" w:lineRule="auto"/>
              <w:rPr>
                <w:rFonts w:ascii="Times New Roman" w:hAnsi="Times New Roman" w:cs="Times New Roman"/>
                <w:sz w:val="28"/>
                <w:szCs w:val="28"/>
              </w:rPr>
            </w:pPr>
            <w:r w:rsidRPr="002F2B86">
              <w:rPr>
                <w:rFonts w:ascii="Times New Roman" w:hAnsi="Times New Roman" w:cs="Times New Roman"/>
                <w:sz w:val="28"/>
                <w:szCs w:val="28"/>
              </w:rPr>
              <w:t>2) формирование способности проявлять нетерпимость к коррупционному поведению, уважительно относиться к праву и закону;</w:t>
            </w:r>
          </w:p>
          <w:p w:rsidR="00C423EC" w:rsidRPr="002F2B86" w:rsidRDefault="00C423EC" w:rsidP="002F2B86">
            <w:pPr>
              <w:pStyle w:val="ConsPlusNormal"/>
              <w:pBdr>
                <w:top w:val="none" w:sz="0" w:space="0" w:color="auto"/>
                <w:left w:val="none" w:sz="0" w:space="0" w:color="auto"/>
                <w:bottom w:val="none" w:sz="0" w:space="0" w:color="auto"/>
                <w:right w:val="none" w:sz="0" w:space="0" w:color="auto"/>
                <w:bar w:val="none" w:sz="0" w:color="auto"/>
              </w:pBdr>
              <w:spacing w:line="300" w:lineRule="auto"/>
              <w:rPr>
                <w:rFonts w:ascii="Times New Roman" w:hAnsi="Times New Roman" w:cs="Times New Roman"/>
                <w:sz w:val="28"/>
                <w:szCs w:val="28"/>
              </w:rPr>
            </w:pPr>
            <w:r w:rsidRPr="002F2B86">
              <w:rPr>
                <w:rFonts w:ascii="Times New Roman" w:hAnsi="Times New Roman" w:cs="Times New Roman"/>
                <w:sz w:val="28"/>
                <w:szCs w:val="28"/>
              </w:rPr>
              <w:t>3) формирование умения выявлять обстоятельства, способствующие преступности, в том числе коррупции.</w:t>
            </w:r>
          </w:p>
        </w:tc>
      </w:tr>
      <w:tr w:rsidR="00C423EC" w:rsidRPr="002F2B86" w:rsidTr="00073E46">
        <w:trPr>
          <w:trHeight w:val="3198"/>
        </w:trPr>
        <w:tc>
          <w:tcPr>
            <w:tcW w:w="248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423EC" w:rsidRPr="002F2B86" w:rsidRDefault="00C423EC" w:rsidP="002F2B86">
            <w:pPr>
              <w:pStyle w:val="ConsPlusNormal"/>
              <w:pBdr>
                <w:top w:val="none" w:sz="0" w:space="0" w:color="auto"/>
                <w:left w:val="none" w:sz="0" w:space="0" w:color="auto"/>
                <w:bottom w:val="none" w:sz="0" w:space="0" w:color="auto"/>
                <w:right w:val="none" w:sz="0" w:space="0" w:color="auto"/>
                <w:bar w:val="none" w:sz="0" w:color="auto"/>
              </w:pBdr>
              <w:spacing w:line="300" w:lineRule="auto"/>
              <w:rPr>
                <w:rFonts w:ascii="Times New Roman" w:hAnsi="Times New Roman" w:cs="Times New Roman"/>
                <w:sz w:val="28"/>
                <w:szCs w:val="28"/>
              </w:rPr>
            </w:pPr>
            <w:r w:rsidRPr="002F2B86">
              <w:rPr>
                <w:rFonts w:ascii="Times New Roman" w:hAnsi="Times New Roman" w:cs="Times New Roman"/>
                <w:sz w:val="28"/>
                <w:szCs w:val="28"/>
              </w:rPr>
              <w:t>Образовательные программы высшего образования</w:t>
            </w:r>
          </w:p>
        </w:tc>
        <w:tc>
          <w:tcPr>
            <w:tcW w:w="822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C423EC" w:rsidRPr="002F2B86" w:rsidRDefault="00C423EC" w:rsidP="002F2B86">
            <w:pPr>
              <w:pStyle w:val="ConsPlusNormal"/>
              <w:pBdr>
                <w:top w:val="none" w:sz="0" w:space="0" w:color="auto"/>
                <w:left w:val="none" w:sz="0" w:space="0" w:color="auto"/>
                <w:bottom w:val="none" w:sz="0" w:space="0" w:color="auto"/>
                <w:right w:val="none" w:sz="0" w:space="0" w:color="auto"/>
                <w:bar w:val="none" w:sz="0" w:color="auto"/>
              </w:pBdr>
              <w:spacing w:line="300" w:lineRule="auto"/>
              <w:rPr>
                <w:rFonts w:ascii="Times New Roman" w:hAnsi="Times New Roman" w:cs="Times New Roman"/>
                <w:sz w:val="28"/>
                <w:szCs w:val="28"/>
              </w:rPr>
            </w:pPr>
            <w:r w:rsidRPr="002F2B86">
              <w:rPr>
                <w:rFonts w:ascii="Times New Roman" w:hAnsi="Times New Roman" w:cs="Times New Roman"/>
                <w:sz w:val="28"/>
                <w:szCs w:val="28"/>
              </w:rPr>
              <w:t>1) формирование способности использовать основы философских знаний для формирования мировоззренческой позиции;</w:t>
            </w:r>
          </w:p>
          <w:p w:rsidR="00C423EC" w:rsidRPr="002F2B86" w:rsidRDefault="00C423EC" w:rsidP="002F2B86">
            <w:pPr>
              <w:pStyle w:val="ConsPlusNormal"/>
              <w:pBdr>
                <w:top w:val="none" w:sz="0" w:space="0" w:color="auto"/>
                <w:left w:val="none" w:sz="0" w:space="0" w:color="auto"/>
                <w:bottom w:val="none" w:sz="0" w:space="0" w:color="auto"/>
                <w:right w:val="none" w:sz="0" w:space="0" w:color="auto"/>
                <w:bar w:val="none" w:sz="0" w:color="auto"/>
              </w:pBdr>
              <w:spacing w:line="300" w:lineRule="auto"/>
              <w:rPr>
                <w:rFonts w:ascii="Times New Roman" w:hAnsi="Times New Roman" w:cs="Times New Roman"/>
                <w:sz w:val="28"/>
                <w:szCs w:val="28"/>
              </w:rPr>
            </w:pPr>
            <w:r w:rsidRPr="002F2B86">
              <w:rPr>
                <w:rFonts w:ascii="Times New Roman" w:hAnsi="Times New Roman" w:cs="Times New Roman"/>
                <w:sz w:val="28"/>
                <w:szCs w:val="28"/>
              </w:rPr>
              <w:t>2) формирование способности использовать основы правовых знаний в различных сферах деятельности;</w:t>
            </w:r>
          </w:p>
          <w:p w:rsidR="00C423EC" w:rsidRPr="002F2B86" w:rsidRDefault="00C423EC" w:rsidP="002F2B86">
            <w:pPr>
              <w:pStyle w:val="ConsPlusNormal"/>
              <w:pBdr>
                <w:top w:val="none" w:sz="0" w:space="0" w:color="auto"/>
                <w:left w:val="none" w:sz="0" w:space="0" w:color="auto"/>
                <w:bottom w:val="none" w:sz="0" w:space="0" w:color="auto"/>
                <w:right w:val="none" w:sz="0" w:space="0" w:color="auto"/>
                <w:bar w:val="none" w:sz="0" w:color="auto"/>
              </w:pBdr>
              <w:spacing w:line="300" w:lineRule="auto"/>
              <w:rPr>
                <w:rFonts w:ascii="Times New Roman" w:hAnsi="Times New Roman" w:cs="Times New Roman"/>
                <w:sz w:val="28"/>
                <w:szCs w:val="28"/>
              </w:rPr>
            </w:pPr>
            <w:r w:rsidRPr="002F2B86">
              <w:rPr>
                <w:rFonts w:ascii="Times New Roman" w:hAnsi="Times New Roman" w:cs="Times New Roman"/>
                <w:sz w:val="28"/>
                <w:szCs w:val="28"/>
              </w:rPr>
              <w:t>3) формирование в образовательной организации социокультурной среды и создание условий, необходимых для всестороннего развития личности;</w:t>
            </w:r>
          </w:p>
          <w:p w:rsidR="00C423EC" w:rsidRPr="002F2B86" w:rsidRDefault="00C423EC" w:rsidP="002F2B86">
            <w:pPr>
              <w:pStyle w:val="ConsPlusNormal"/>
              <w:pBdr>
                <w:top w:val="none" w:sz="0" w:space="0" w:color="auto"/>
                <w:left w:val="none" w:sz="0" w:space="0" w:color="auto"/>
                <w:bottom w:val="none" w:sz="0" w:space="0" w:color="auto"/>
                <w:right w:val="none" w:sz="0" w:space="0" w:color="auto"/>
                <w:bar w:val="none" w:sz="0" w:color="auto"/>
              </w:pBdr>
              <w:spacing w:line="300" w:lineRule="auto"/>
              <w:rPr>
                <w:rFonts w:ascii="Times New Roman" w:hAnsi="Times New Roman" w:cs="Times New Roman"/>
                <w:sz w:val="28"/>
                <w:szCs w:val="28"/>
              </w:rPr>
            </w:pPr>
            <w:r w:rsidRPr="002F2B86">
              <w:rPr>
                <w:rFonts w:ascii="Times New Roman" w:hAnsi="Times New Roman" w:cs="Times New Roman"/>
                <w:sz w:val="28"/>
                <w:szCs w:val="28"/>
              </w:rPr>
              <w:t>4) воспитание нетерпимости к коррупционному поведению, уважительным отношением к праву и закону.</w:t>
            </w:r>
          </w:p>
        </w:tc>
      </w:tr>
    </w:tbl>
    <w:p w:rsidR="00C423EC" w:rsidRPr="002F2B86" w:rsidRDefault="00C423EC" w:rsidP="002F2B86">
      <w:pPr>
        <w:pStyle w:val="ConsPlusNormal"/>
        <w:pBdr>
          <w:top w:val="none" w:sz="0" w:space="0" w:color="auto"/>
          <w:left w:val="none" w:sz="0" w:space="0" w:color="auto"/>
          <w:bottom w:val="none" w:sz="0" w:space="0" w:color="auto"/>
          <w:right w:val="none" w:sz="0" w:space="0" w:color="auto"/>
          <w:bar w:val="none" w:sz="0" w:color="auto"/>
        </w:pBdr>
        <w:spacing w:line="300" w:lineRule="auto"/>
        <w:ind w:firstLine="720"/>
        <w:jc w:val="both"/>
        <w:rPr>
          <w:rFonts w:ascii="Times New Roman" w:hAnsi="Times New Roman" w:cs="Times New Roman"/>
          <w:sz w:val="28"/>
          <w:szCs w:val="28"/>
        </w:rPr>
      </w:pPr>
    </w:p>
    <w:p w:rsidR="00C423EC" w:rsidRPr="002F2B86" w:rsidRDefault="00C423EC" w:rsidP="002F2B86">
      <w:pPr>
        <w:pStyle w:val="Default"/>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proofErr w:type="gramStart"/>
      <w:r w:rsidRPr="002F2B86">
        <w:rPr>
          <w:sz w:val="28"/>
          <w:szCs w:val="28"/>
        </w:rPr>
        <w:t>Антикоррупционное воспитание обучающихся в образовательных организациях не может быть рассчитано на быстрое получение ожидаемого результата.</w:t>
      </w:r>
      <w:proofErr w:type="gramEnd"/>
      <w:r w:rsidRPr="002F2B86">
        <w:rPr>
          <w:sz w:val="28"/>
          <w:szCs w:val="28"/>
        </w:rPr>
        <w:t xml:space="preserve"> Это – долговременный, стратегический, но и самый эффективный по своим возможным последствиям антикоррупционный проект. Речь, в конечном счете, идет о формировании поколения россиян, не приемлющих коррупционные схемы человеческих взаимоотношений и потому лишающих коррупцию питательной почвы. Тем самым определяется мера ответственности тех, кто профессионально занимается вопросами антикоррупционного воспитания, обусловливается стратегическая значимость его эффективности. </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 xml:space="preserve">Антикоррупционное воспитание должно представлять собой систему, состоящую из соответствующей совокупности компонентов, которые находятся во взаимных устойчивых связях и отношениях друг с другом. </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В качестве методологических основ Концепции антикоррупционного воспитания положены следующие подходы к организации воспитательной деятельности:</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lastRenderedPageBreak/>
        <w:t>• аксиологический подход – имеет целью введение формирующейся личности в мир ценностей и оказание ей помощи в выборе личностно значимой системы ценностных ориентаций; благодаря ценностным ориентациям человек делает свою жизнь осмысленно, определяя ценности жизнедеятельности, переживаний, отношений;</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 xml:space="preserve">• </w:t>
      </w:r>
      <w:proofErr w:type="spellStart"/>
      <w:r w:rsidRPr="002F2B86">
        <w:rPr>
          <w:sz w:val="28"/>
          <w:szCs w:val="28"/>
        </w:rPr>
        <w:t>деятельностный</w:t>
      </w:r>
      <w:proofErr w:type="spellEnd"/>
      <w:r w:rsidRPr="002F2B86">
        <w:rPr>
          <w:sz w:val="28"/>
          <w:szCs w:val="28"/>
        </w:rPr>
        <w:t xml:space="preserve"> подход – признание того, что личность проявляется и формируется в деятельности; основная задача – формирование личности через деятельность;</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 xml:space="preserve">• личностно-ориентированный подход – личность рассматривается как активный субъект собственного становления и развития; воспитательный процесс является антропоцентрическим по целям, содержанию и формам организации; задача педагога заключается в </w:t>
      </w:r>
      <w:proofErr w:type="spellStart"/>
      <w:r w:rsidRPr="002F2B86">
        <w:rPr>
          <w:sz w:val="28"/>
          <w:szCs w:val="28"/>
        </w:rPr>
        <w:t>фасилитации</w:t>
      </w:r>
      <w:proofErr w:type="spellEnd"/>
      <w:r w:rsidRPr="002F2B86">
        <w:rPr>
          <w:sz w:val="28"/>
          <w:szCs w:val="28"/>
        </w:rPr>
        <w:t>, т.е. стимулировании, поддержке, активизации внутренних резервов развития личности;</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 системно-целостный подход – позволяет учитывать следующую закономерность: факторы, влияющие на эффективность воспитательного процесса, тесно связаны между собой и возникают при определенных, специально создаваемых условиях, что дает возможность предвидеть характер и результаты функционирования воспитательного процесса, находить оптимальные пути и средства в его организации и проведении. Требуется ориентироваться на интегративные (целостные) характеристики личности: деятельность, сознание, личностные отношения;</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 xml:space="preserve">• </w:t>
      </w:r>
      <w:proofErr w:type="spellStart"/>
      <w:r w:rsidRPr="002F2B86">
        <w:rPr>
          <w:sz w:val="28"/>
          <w:szCs w:val="28"/>
        </w:rPr>
        <w:t>компетентностный</w:t>
      </w:r>
      <w:proofErr w:type="spellEnd"/>
      <w:r w:rsidRPr="002F2B86">
        <w:rPr>
          <w:sz w:val="28"/>
          <w:szCs w:val="28"/>
        </w:rPr>
        <w:t xml:space="preserve"> подход – в основе определения задач, направлений, технологий и форм лежит идея формирования на высоком уровне профессиональных и общекультурных компетенций.</w:t>
      </w:r>
    </w:p>
    <w:p w:rsidR="00C423EC" w:rsidRPr="002F2B86" w:rsidRDefault="00C423EC" w:rsidP="002F2B86">
      <w:pPr>
        <w:pStyle w:val="Default"/>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 xml:space="preserve">Основу антикоррупционного воспитания составляют следующие принципы: </w:t>
      </w:r>
    </w:p>
    <w:p w:rsidR="00C423EC" w:rsidRPr="002F2B86" w:rsidRDefault="00C423EC" w:rsidP="002F2B86">
      <w:pPr>
        <w:pStyle w:val="Default"/>
        <w:numPr>
          <w:ilvl w:val="0"/>
          <w:numId w:val="2"/>
        </w:numPr>
        <w:pBdr>
          <w:top w:val="none" w:sz="0" w:space="0" w:color="auto"/>
          <w:left w:val="none" w:sz="0" w:space="0" w:color="auto"/>
          <w:bottom w:val="none" w:sz="0" w:space="0" w:color="auto"/>
          <w:right w:val="none" w:sz="0" w:space="0" w:color="auto"/>
          <w:bar w:val="none" w:sz="0" w:color="auto"/>
        </w:pBdr>
        <w:spacing w:line="300" w:lineRule="auto"/>
        <w:ind w:left="0" w:firstLine="720"/>
        <w:jc w:val="both"/>
        <w:rPr>
          <w:sz w:val="28"/>
          <w:szCs w:val="28"/>
        </w:rPr>
      </w:pPr>
      <w:r w:rsidRPr="002F2B86">
        <w:rPr>
          <w:sz w:val="28"/>
          <w:szCs w:val="28"/>
        </w:rPr>
        <w:t xml:space="preserve">принцип единства когнитивной, аксиологической, этической и поведенческой составляющих воспитательного процесса; </w:t>
      </w:r>
    </w:p>
    <w:p w:rsidR="00C423EC" w:rsidRPr="002F2B86" w:rsidRDefault="00C423EC" w:rsidP="002F2B86">
      <w:pPr>
        <w:pStyle w:val="Default"/>
        <w:numPr>
          <w:ilvl w:val="0"/>
          <w:numId w:val="2"/>
        </w:numPr>
        <w:pBdr>
          <w:top w:val="none" w:sz="0" w:space="0" w:color="auto"/>
          <w:left w:val="none" w:sz="0" w:space="0" w:color="auto"/>
          <w:bottom w:val="none" w:sz="0" w:space="0" w:color="auto"/>
          <w:right w:val="none" w:sz="0" w:space="0" w:color="auto"/>
          <w:bar w:val="none" w:sz="0" w:color="auto"/>
        </w:pBdr>
        <w:spacing w:line="300" w:lineRule="auto"/>
        <w:ind w:left="0" w:firstLine="720"/>
        <w:jc w:val="both"/>
        <w:rPr>
          <w:sz w:val="28"/>
          <w:szCs w:val="28"/>
        </w:rPr>
      </w:pPr>
      <w:r w:rsidRPr="002F2B86">
        <w:rPr>
          <w:sz w:val="28"/>
          <w:szCs w:val="28"/>
        </w:rPr>
        <w:t xml:space="preserve">принцип целостности, опирающийся как на рациональные, так и на </w:t>
      </w:r>
      <w:proofErr w:type="spellStart"/>
      <w:r w:rsidRPr="002F2B86">
        <w:rPr>
          <w:sz w:val="28"/>
          <w:szCs w:val="28"/>
        </w:rPr>
        <w:t>психо</w:t>
      </w:r>
      <w:proofErr w:type="spellEnd"/>
      <w:r w:rsidRPr="002F2B86">
        <w:rPr>
          <w:sz w:val="28"/>
          <w:szCs w:val="28"/>
        </w:rPr>
        <w:t xml:space="preserve">-эмоциональные факторы; </w:t>
      </w:r>
    </w:p>
    <w:p w:rsidR="00C423EC" w:rsidRPr="002F2B86" w:rsidRDefault="00C423EC" w:rsidP="002F2B86">
      <w:pPr>
        <w:pStyle w:val="Default"/>
        <w:numPr>
          <w:ilvl w:val="0"/>
          <w:numId w:val="2"/>
        </w:numPr>
        <w:pBdr>
          <w:top w:val="none" w:sz="0" w:space="0" w:color="auto"/>
          <w:left w:val="none" w:sz="0" w:space="0" w:color="auto"/>
          <w:bottom w:val="none" w:sz="0" w:space="0" w:color="auto"/>
          <w:right w:val="none" w:sz="0" w:space="0" w:color="auto"/>
          <w:bar w:val="none" w:sz="0" w:color="auto"/>
        </w:pBdr>
        <w:spacing w:line="300" w:lineRule="auto"/>
        <w:ind w:left="0" w:firstLine="720"/>
        <w:jc w:val="both"/>
        <w:rPr>
          <w:sz w:val="28"/>
          <w:szCs w:val="28"/>
        </w:rPr>
      </w:pPr>
      <w:r w:rsidRPr="002F2B86">
        <w:rPr>
          <w:sz w:val="28"/>
          <w:szCs w:val="28"/>
        </w:rPr>
        <w:t xml:space="preserve">принцип целостности, непрерывности, последовательности воспитательных воздействий; </w:t>
      </w:r>
    </w:p>
    <w:p w:rsidR="00C423EC" w:rsidRPr="002F2B86" w:rsidRDefault="00C423EC" w:rsidP="002F2B86">
      <w:pPr>
        <w:pStyle w:val="Default"/>
        <w:numPr>
          <w:ilvl w:val="0"/>
          <w:numId w:val="2"/>
        </w:numPr>
        <w:pBdr>
          <w:top w:val="none" w:sz="0" w:space="0" w:color="auto"/>
          <w:left w:val="none" w:sz="0" w:space="0" w:color="auto"/>
          <w:bottom w:val="none" w:sz="0" w:space="0" w:color="auto"/>
          <w:right w:val="none" w:sz="0" w:space="0" w:color="auto"/>
          <w:bar w:val="none" w:sz="0" w:color="auto"/>
        </w:pBdr>
        <w:spacing w:line="300" w:lineRule="auto"/>
        <w:ind w:left="0" w:firstLine="720"/>
        <w:jc w:val="both"/>
        <w:rPr>
          <w:sz w:val="28"/>
          <w:szCs w:val="28"/>
        </w:rPr>
      </w:pPr>
      <w:proofErr w:type="gramStart"/>
      <w:r w:rsidRPr="002F2B86">
        <w:rPr>
          <w:sz w:val="28"/>
          <w:szCs w:val="28"/>
        </w:rPr>
        <w:t xml:space="preserve">принцип дифференцированного подхода к разным возрастным группам обучающихся, находящихся на разных уровнях обучения (дошкольное образование, начальная школа, основная школа, старшая школа, профессиональное образование). </w:t>
      </w:r>
      <w:proofErr w:type="gramEnd"/>
    </w:p>
    <w:p w:rsidR="00C423EC" w:rsidRPr="002F2B86" w:rsidRDefault="00C423EC" w:rsidP="002F2B86">
      <w:pPr>
        <w:pStyle w:val="20"/>
        <w:pBdr>
          <w:top w:val="none" w:sz="0" w:space="0" w:color="auto"/>
          <w:left w:val="none" w:sz="0" w:space="0" w:color="auto"/>
          <w:bottom w:val="none" w:sz="0" w:space="0" w:color="auto"/>
          <w:right w:val="none" w:sz="0" w:space="0" w:color="auto"/>
          <w:bar w:val="none" w:sz="0" w:color="auto"/>
        </w:pBdr>
        <w:spacing w:before="0" w:after="0" w:line="300" w:lineRule="auto"/>
        <w:ind w:firstLine="720"/>
        <w:jc w:val="center"/>
        <w:rPr>
          <w:rFonts w:ascii="Times New Roman" w:hAnsi="Times New Roman" w:cs="Times New Roman"/>
          <w:i w:val="0"/>
          <w:iCs w:val="0"/>
        </w:rPr>
      </w:pPr>
      <w:r w:rsidRPr="002F2B86">
        <w:rPr>
          <w:rFonts w:ascii="Times New Roman" w:hAnsi="Times New Roman" w:cs="Times New Roman"/>
          <w:i w:val="0"/>
          <w:iCs w:val="0"/>
        </w:rPr>
        <w:lastRenderedPageBreak/>
        <w:t>3.2. Направления антикоррупционного воспитания</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hd w:val="clear" w:color="auto" w:fill="FFFFFF"/>
        <w:tabs>
          <w:tab w:val="left" w:pos="851"/>
        </w:tabs>
        <w:spacing w:line="300" w:lineRule="auto"/>
        <w:ind w:firstLine="720"/>
        <w:jc w:val="both"/>
        <w:rPr>
          <w:sz w:val="28"/>
          <w:szCs w:val="28"/>
        </w:rPr>
      </w:pPr>
      <w:r w:rsidRPr="002F2B86">
        <w:rPr>
          <w:sz w:val="28"/>
          <w:szCs w:val="28"/>
        </w:rPr>
        <w:t xml:space="preserve">Антикоррупционное воспитание как система деятельности общеобразовательной организации осуществляется в контексте следующих направлений: </w:t>
      </w:r>
    </w:p>
    <w:p w:rsidR="00C423EC" w:rsidRPr="002F2B86" w:rsidRDefault="00C423EC" w:rsidP="002F2B86">
      <w:pPr>
        <w:numPr>
          <w:ilvl w:val="0"/>
          <w:numId w:val="4"/>
        </w:numPr>
        <w:pBdr>
          <w:top w:val="none" w:sz="0" w:space="0" w:color="auto"/>
          <w:left w:val="none" w:sz="0" w:space="0" w:color="auto"/>
          <w:bottom w:val="none" w:sz="0" w:space="0" w:color="auto"/>
          <w:right w:val="none" w:sz="0" w:space="0" w:color="auto"/>
          <w:bar w:val="none" w:sz="0" w:color="auto"/>
        </w:pBdr>
        <w:shd w:val="clear" w:color="auto" w:fill="FFFFFF"/>
        <w:spacing w:line="300" w:lineRule="auto"/>
        <w:ind w:left="0" w:firstLine="720"/>
        <w:jc w:val="both"/>
        <w:rPr>
          <w:sz w:val="28"/>
          <w:szCs w:val="28"/>
        </w:rPr>
      </w:pPr>
      <w:r w:rsidRPr="002F2B86">
        <w:rPr>
          <w:sz w:val="28"/>
          <w:szCs w:val="28"/>
        </w:rPr>
        <w:t>формирование знаний о коррупции, ее исторических корнях и формах, особенностях проявления и негативных, разрушающих последствиях в различных сферах жизнедеятельности государства, общества, человека с учетом возрастных особенностей обучающихся;</w:t>
      </w:r>
    </w:p>
    <w:p w:rsidR="00C423EC" w:rsidRPr="002F2B86" w:rsidRDefault="00C423EC" w:rsidP="002F2B86">
      <w:pPr>
        <w:numPr>
          <w:ilvl w:val="0"/>
          <w:numId w:val="4"/>
        </w:numPr>
        <w:pBdr>
          <w:top w:val="none" w:sz="0" w:space="0" w:color="auto"/>
          <w:left w:val="none" w:sz="0" w:space="0" w:color="auto"/>
          <w:bottom w:val="none" w:sz="0" w:space="0" w:color="auto"/>
          <w:right w:val="none" w:sz="0" w:space="0" w:color="auto"/>
          <w:bar w:val="none" w:sz="0" w:color="auto"/>
        </w:pBdr>
        <w:shd w:val="clear" w:color="auto" w:fill="FFFFFF"/>
        <w:spacing w:line="300" w:lineRule="auto"/>
        <w:ind w:left="0" w:firstLine="720"/>
        <w:jc w:val="both"/>
        <w:rPr>
          <w:sz w:val="28"/>
          <w:szCs w:val="28"/>
        </w:rPr>
      </w:pPr>
      <w:r w:rsidRPr="002F2B86">
        <w:rPr>
          <w:sz w:val="28"/>
          <w:szCs w:val="28"/>
        </w:rPr>
        <w:t>формирование, необходимых для правомерного  поведения, компетенций: умений распознавать коррупцию как социально-юридическое явление, навыков критического анализа и личностной оценки материалов, связанных с явлениями коррупции и борьбы с коррупцией в социальной практике, в деятельности государственных и общественных организаций;</w:t>
      </w:r>
    </w:p>
    <w:p w:rsidR="00C423EC" w:rsidRPr="002F2B86" w:rsidRDefault="00C423EC" w:rsidP="002F2B86">
      <w:pPr>
        <w:numPr>
          <w:ilvl w:val="0"/>
          <w:numId w:val="4"/>
        </w:numPr>
        <w:pBdr>
          <w:top w:val="none" w:sz="0" w:space="0" w:color="auto"/>
          <w:left w:val="none" w:sz="0" w:space="0" w:color="auto"/>
          <w:bottom w:val="none" w:sz="0" w:space="0" w:color="auto"/>
          <w:right w:val="none" w:sz="0" w:space="0" w:color="auto"/>
          <w:bar w:val="none" w:sz="0" w:color="auto"/>
        </w:pBdr>
        <w:shd w:val="clear" w:color="auto" w:fill="FFFFFF"/>
        <w:spacing w:line="300" w:lineRule="auto"/>
        <w:ind w:left="0" w:firstLine="720"/>
        <w:jc w:val="both"/>
        <w:rPr>
          <w:sz w:val="28"/>
          <w:szCs w:val="28"/>
        </w:rPr>
      </w:pPr>
      <w:r w:rsidRPr="002F2B86">
        <w:rPr>
          <w:sz w:val="28"/>
          <w:szCs w:val="28"/>
        </w:rPr>
        <w:t xml:space="preserve">формирование </w:t>
      </w:r>
      <w:proofErr w:type="spellStart"/>
      <w:r w:rsidRPr="002F2B86">
        <w:rPr>
          <w:sz w:val="28"/>
          <w:szCs w:val="28"/>
        </w:rPr>
        <w:t>психо</w:t>
      </w:r>
      <w:proofErr w:type="spellEnd"/>
      <w:r w:rsidRPr="002F2B86">
        <w:rPr>
          <w:sz w:val="28"/>
          <w:szCs w:val="28"/>
        </w:rPr>
        <w:t xml:space="preserve">-эмоционального неприятия неправомерного, в том числе коррупционного поведения; </w:t>
      </w:r>
    </w:p>
    <w:p w:rsidR="00C423EC" w:rsidRPr="002F2B86" w:rsidRDefault="00C423EC" w:rsidP="002F2B86">
      <w:pPr>
        <w:numPr>
          <w:ilvl w:val="0"/>
          <w:numId w:val="4"/>
        </w:numPr>
        <w:pBdr>
          <w:top w:val="none" w:sz="0" w:space="0" w:color="auto"/>
          <w:left w:val="none" w:sz="0" w:space="0" w:color="auto"/>
          <w:bottom w:val="none" w:sz="0" w:space="0" w:color="auto"/>
          <w:right w:val="none" w:sz="0" w:space="0" w:color="auto"/>
          <w:bar w:val="none" w:sz="0" w:color="auto"/>
        </w:pBdr>
        <w:shd w:val="clear" w:color="auto" w:fill="FFFFFF"/>
        <w:spacing w:line="300" w:lineRule="auto"/>
        <w:ind w:left="0" w:firstLine="720"/>
        <w:jc w:val="both"/>
        <w:rPr>
          <w:sz w:val="28"/>
          <w:szCs w:val="28"/>
        </w:rPr>
      </w:pPr>
      <w:r w:rsidRPr="002F2B86">
        <w:rPr>
          <w:sz w:val="28"/>
          <w:szCs w:val="28"/>
        </w:rPr>
        <w:t>стимулирование мотивации к поведению, соответствующему нравственным устоям и правовым нормам.</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hd w:val="clear" w:color="auto" w:fill="FFFFFF"/>
        <w:spacing w:line="300" w:lineRule="auto"/>
        <w:ind w:firstLine="720"/>
        <w:jc w:val="center"/>
        <w:rPr>
          <w:b/>
          <w:bCs/>
          <w:sz w:val="28"/>
          <w:szCs w:val="28"/>
        </w:rPr>
      </w:pPr>
    </w:p>
    <w:p w:rsidR="00C423EC" w:rsidRPr="002F2B86" w:rsidRDefault="00C423EC" w:rsidP="002F2B86">
      <w:pPr>
        <w:pStyle w:val="10"/>
        <w:pBdr>
          <w:top w:val="none" w:sz="0" w:space="0" w:color="auto"/>
          <w:left w:val="none" w:sz="0" w:space="0" w:color="auto"/>
          <w:bottom w:val="none" w:sz="0" w:space="0" w:color="auto"/>
          <w:right w:val="none" w:sz="0" w:space="0" w:color="auto"/>
          <w:bar w:val="none" w:sz="0" w:color="auto"/>
        </w:pBdr>
        <w:shd w:val="clear" w:color="auto" w:fill="FFFFFF"/>
        <w:spacing w:before="0" w:after="0" w:line="300" w:lineRule="auto"/>
        <w:ind w:firstLine="720"/>
        <w:jc w:val="center"/>
        <w:rPr>
          <w:rFonts w:ascii="Times New Roman" w:hAnsi="Times New Roman" w:cs="Times New Roman"/>
          <w:kern w:val="0"/>
          <w:sz w:val="28"/>
          <w:szCs w:val="28"/>
        </w:rPr>
      </w:pPr>
      <w:r w:rsidRPr="002F2B86">
        <w:rPr>
          <w:rFonts w:ascii="Times New Roman" w:hAnsi="Times New Roman" w:cs="Times New Roman"/>
          <w:kern w:val="0"/>
          <w:sz w:val="28"/>
          <w:szCs w:val="28"/>
        </w:rPr>
        <w:t>Раздел 4. Механизм реализации Концепции</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rPr>
          <w:sz w:val="28"/>
          <w:szCs w:val="28"/>
        </w:rPr>
      </w:pP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 xml:space="preserve">Механизм реализации деятельности антикоррупционного воспитания </w:t>
      </w:r>
      <w:proofErr w:type="gramStart"/>
      <w:r w:rsidRPr="002F2B86">
        <w:rPr>
          <w:sz w:val="28"/>
          <w:szCs w:val="28"/>
        </w:rPr>
        <w:t>обучающихся</w:t>
      </w:r>
      <w:proofErr w:type="gramEnd"/>
      <w:r w:rsidRPr="002F2B86">
        <w:rPr>
          <w:sz w:val="28"/>
          <w:szCs w:val="28"/>
        </w:rPr>
        <w:t xml:space="preserve">  предполагает:</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 xml:space="preserve">1) объединение усилий и координацию действий органов государственной власти </w:t>
      </w:r>
      <w:r w:rsidR="00073E46">
        <w:rPr>
          <w:sz w:val="28"/>
          <w:szCs w:val="28"/>
        </w:rPr>
        <w:t>РД</w:t>
      </w:r>
      <w:r w:rsidRPr="002F2B86">
        <w:rPr>
          <w:sz w:val="28"/>
          <w:szCs w:val="28"/>
        </w:rPr>
        <w:t>, органов местного самоуправления, общественных объединений (организаций), образовательных организаций и иных организаций, а также физических лиц в решении задач в сфере антикоррупционного воспитания обучающихся;</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 xml:space="preserve">2) разработку планов (программ) и их реализацию на муниципальном уровне, мониторинг их эффективности. </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 xml:space="preserve">3) информационное обеспечение деятельности в сфере антикоррупционного воспитания обучающихся, </w:t>
      </w:r>
      <w:proofErr w:type="spellStart"/>
      <w:r w:rsidRPr="002F2B86">
        <w:rPr>
          <w:sz w:val="28"/>
          <w:szCs w:val="28"/>
        </w:rPr>
        <w:t>уделение</w:t>
      </w:r>
      <w:proofErr w:type="spellEnd"/>
      <w:r w:rsidRPr="002F2B86">
        <w:rPr>
          <w:sz w:val="28"/>
          <w:szCs w:val="28"/>
        </w:rPr>
        <w:t xml:space="preserve"> особого внимания научно-просветительской деятельности, в том числе распространению информации через информационно-телекоммуникационную сеть «Интернет».</w:t>
      </w:r>
    </w:p>
    <w:p w:rsidR="002A098F" w:rsidRDefault="002A098F" w:rsidP="002F2B86">
      <w:pPr>
        <w:pStyle w:val="20"/>
        <w:pBdr>
          <w:top w:val="none" w:sz="0" w:space="0" w:color="auto"/>
          <w:left w:val="none" w:sz="0" w:space="0" w:color="auto"/>
          <w:bottom w:val="none" w:sz="0" w:space="0" w:color="auto"/>
          <w:right w:val="none" w:sz="0" w:space="0" w:color="auto"/>
          <w:bar w:val="none" w:sz="0" w:color="auto"/>
        </w:pBdr>
        <w:spacing w:before="0" w:after="0" w:line="300" w:lineRule="auto"/>
        <w:ind w:firstLine="720"/>
        <w:jc w:val="center"/>
        <w:rPr>
          <w:rFonts w:ascii="Times New Roman" w:hAnsi="Times New Roman" w:cs="Times New Roman"/>
          <w:i w:val="0"/>
          <w:iCs w:val="0"/>
        </w:rPr>
      </w:pPr>
    </w:p>
    <w:p w:rsidR="00C423EC" w:rsidRPr="002F2B86" w:rsidRDefault="00C423EC" w:rsidP="002F2B86">
      <w:pPr>
        <w:pStyle w:val="20"/>
        <w:pBdr>
          <w:top w:val="none" w:sz="0" w:space="0" w:color="auto"/>
          <w:left w:val="none" w:sz="0" w:space="0" w:color="auto"/>
          <w:bottom w:val="none" w:sz="0" w:space="0" w:color="auto"/>
          <w:right w:val="none" w:sz="0" w:space="0" w:color="auto"/>
          <w:bar w:val="none" w:sz="0" w:color="auto"/>
        </w:pBdr>
        <w:spacing w:before="0" w:after="0" w:line="300" w:lineRule="auto"/>
        <w:ind w:firstLine="720"/>
        <w:jc w:val="center"/>
        <w:rPr>
          <w:rFonts w:ascii="Times New Roman" w:hAnsi="Times New Roman" w:cs="Times New Roman"/>
          <w:i w:val="0"/>
          <w:iCs w:val="0"/>
        </w:rPr>
      </w:pPr>
      <w:r w:rsidRPr="002F2B86">
        <w:rPr>
          <w:rFonts w:ascii="Times New Roman" w:hAnsi="Times New Roman" w:cs="Times New Roman"/>
          <w:i w:val="0"/>
          <w:iCs w:val="0"/>
        </w:rPr>
        <w:t>4.1. Организация антикоррупционного воспитания</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В основу организации антикоррупционного воспитания положен процессный подход, в соответствии с которым осуществляется:</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 определение цели антикоррупционного воспитания;</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 определение результатов антикоррупционного воспитания;</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 определение организатора (владельца) антикоррупционного воспитания;</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 оценка функционирования антикоррупционного воспитания на основе показателей;</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 xml:space="preserve">– организация </w:t>
      </w:r>
      <w:proofErr w:type="spellStart"/>
      <w:r w:rsidRPr="002F2B86">
        <w:rPr>
          <w:sz w:val="28"/>
          <w:szCs w:val="28"/>
        </w:rPr>
        <w:t>подпроцессов</w:t>
      </w:r>
      <w:proofErr w:type="spellEnd"/>
      <w:r w:rsidRPr="002F2B86">
        <w:rPr>
          <w:sz w:val="28"/>
          <w:szCs w:val="28"/>
        </w:rPr>
        <w:t xml:space="preserve">, </w:t>
      </w:r>
      <w:proofErr w:type="gramStart"/>
      <w:r w:rsidRPr="002F2B86">
        <w:rPr>
          <w:sz w:val="28"/>
          <w:szCs w:val="28"/>
        </w:rPr>
        <w:t>отражающих</w:t>
      </w:r>
      <w:proofErr w:type="gramEnd"/>
      <w:r w:rsidRPr="002F2B86">
        <w:rPr>
          <w:sz w:val="28"/>
          <w:szCs w:val="28"/>
        </w:rPr>
        <w:t xml:space="preserve"> содержание процесса антикоррупционного воспитания  (направления воспитательной деятельности);</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 обеспечение воспитательного процесса (материально-техническое, финансовое, кадровое, нормативное, методическое, мониторинг);</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 управление воспитательным процессом (анализ ситуации, планирование и разработка, менеджмент ресурсов, информирование);</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 организация интерфейсов взаимодействия (границы, контакты, воздействия).</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b/>
          <w:bCs/>
          <w:sz w:val="28"/>
          <w:szCs w:val="28"/>
        </w:rPr>
        <w:t xml:space="preserve">Система антикоррупционного воспитания </w:t>
      </w:r>
      <w:r w:rsidRPr="002F2B86">
        <w:rPr>
          <w:sz w:val="28"/>
          <w:szCs w:val="28"/>
        </w:rPr>
        <w:t>в образовательной организации включает следующие</w:t>
      </w:r>
      <w:r w:rsidRPr="002F2B86">
        <w:rPr>
          <w:b/>
          <w:bCs/>
          <w:sz w:val="28"/>
          <w:szCs w:val="28"/>
        </w:rPr>
        <w:t xml:space="preserve"> компоненты</w:t>
      </w:r>
      <w:r w:rsidRPr="002F2B86">
        <w:rPr>
          <w:sz w:val="28"/>
          <w:szCs w:val="28"/>
        </w:rPr>
        <w:t>:</w:t>
      </w:r>
    </w:p>
    <w:p w:rsidR="00C423EC" w:rsidRPr="002F2B86" w:rsidRDefault="00C423EC" w:rsidP="002F2B86">
      <w:pPr>
        <w:numPr>
          <w:ilvl w:val="0"/>
          <w:numId w:val="6"/>
        </w:numPr>
        <w:pBdr>
          <w:top w:val="none" w:sz="0" w:space="0" w:color="auto"/>
          <w:left w:val="none" w:sz="0" w:space="0" w:color="auto"/>
          <w:bottom w:val="none" w:sz="0" w:space="0" w:color="auto"/>
          <w:right w:val="none" w:sz="0" w:space="0" w:color="auto"/>
          <w:bar w:val="none" w:sz="0" w:color="auto"/>
        </w:pBdr>
        <w:suppressAutoHyphens/>
        <w:spacing w:line="300" w:lineRule="auto"/>
        <w:ind w:left="0" w:firstLine="720"/>
        <w:jc w:val="both"/>
        <w:rPr>
          <w:sz w:val="28"/>
          <w:szCs w:val="28"/>
        </w:rPr>
      </w:pPr>
      <w:r w:rsidRPr="002F2B86">
        <w:rPr>
          <w:sz w:val="28"/>
          <w:szCs w:val="28"/>
        </w:rPr>
        <w:t>отсутствие случаев коррупционного поведения в образовательном учреждении;</w:t>
      </w:r>
    </w:p>
    <w:p w:rsidR="00C423EC" w:rsidRPr="002F2B86" w:rsidRDefault="00C423EC" w:rsidP="002F2B86">
      <w:pPr>
        <w:numPr>
          <w:ilvl w:val="0"/>
          <w:numId w:val="6"/>
        </w:numPr>
        <w:pBdr>
          <w:top w:val="none" w:sz="0" w:space="0" w:color="auto"/>
          <w:left w:val="none" w:sz="0" w:space="0" w:color="auto"/>
          <w:bottom w:val="none" w:sz="0" w:space="0" w:color="auto"/>
          <w:right w:val="none" w:sz="0" w:space="0" w:color="auto"/>
          <w:bar w:val="none" w:sz="0" w:color="auto"/>
        </w:pBdr>
        <w:suppressAutoHyphens/>
        <w:spacing w:line="300" w:lineRule="auto"/>
        <w:ind w:left="0" w:firstLine="720"/>
        <w:jc w:val="both"/>
        <w:rPr>
          <w:sz w:val="28"/>
          <w:szCs w:val="28"/>
        </w:rPr>
      </w:pPr>
      <w:r w:rsidRPr="002F2B86">
        <w:rPr>
          <w:sz w:val="28"/>
          <w:szCs w:val="28"/>
        </w:rPr>
        <w:t>антикоррупционное просвещение: изложение сущности феномена коррупции как преступного действия на уроках правоведения;</w:t>
      </w:r>
    </w:p>
    <w:p w:rsidR="00C423EC" w:rsidRPr="002F2B86" w:rsidRDefault="00C423EC" w:rsidP="002F2B86">
      <w:pPr>
        <w:numPr>
          <w:ilvl w:val="0"/>
          <w:numId w:val="6"/>
        </w:numPr>
        <w:pBdr>
          <w:top w:val="none" w:sz="0" w:space="0" w:color="auto"/>
          <w:left w:val="none" w:sz="0" w:space="0" w:color="auto"/>
          <w:bottom w:val="none" w:sz="0" w:space="0" w:color="auto"/>
          <w:right w:val="none" w:sz="0" w:space="0" w:color="auto"/>
          <w:bar w:val="none" w:sz="0" w:color="auto"/>
        </w:pBdr>
        <w:suppressAutoHyphens/>
        <w:spacing w:line="300" w:lineRule="auto"/>
        <w:ind w:left="0" w:firstLine="720"/>
        <w:jc w:val="both"/>
        <w:rPr>
          <w:sz w:val="28"/>
          <w:szCs w:val="28"/>
        </w:rPr>
      </w:pPr>
      <w:r w:rsidRPr="002F2B86">
        <w:rPr>
          <w:sz w:val="28"/>
          <w:szCs w:val="28"/>
        </w:rPr>
        <w:t>обретение опыта решения жизненных и школьных проблем на основе взаимодействия педагогов и учащихся;</w:t>
      </w:r>
    </w:p>
    <w:p w:rsidR="00C423EC" w:rsidRPr="002F2B86" w:rsidRDefault="00C423EC" w:rsidP="002F2B86">
      <w:pPr>
        <w:numPr>
          <w:ilvl w:val="0"/>
          <w:numId w:val="6"/>
        </w:numPr>
        <w:pBdr>
          <w:top w:val="none" w:sz="0" w:space="0" w:color="auto"/>
          <w:left w:val="none" w:sz="0" w:space="0" w:color="auto"/>
          <w:bottom w:val="none" w:sz="0" w:space="0" w:color="auto"/>
          <w:right w:val="none" w:sz="0" w:space="0" w:color="auto"/>
          <w:bar w:val="none" w:sz="0" w:color="auto"/>
        </w:pBdr>
        <w:suppressAutoHyphens/>
        <w:spacing w:line="300" w:lineRule="auto"/>
        <w:ind w:left="0" w:firstLine="720"/>
        <w:jc w:val="both"/>
        <w:rPr>
          <w:color w:val="auto"/>
          <w:sz w:val="28"/>
          <w:szCs w:val="28"/>
        </w:rPr>
      </w:pPr>
      <w:r w:rsidRPr="002F2B86">
        <w:rPr>
          <w:color w:val="auto"/>
          <w:sz w:val="28"/>
          <w:szCs w:val="28"/>
        </w:rPr>
        <w:t>формирование мотивации к антикоррупционному поведению, соответствующему нравственно-правовым нормам общества;</w:t>
      </w:r>
    </w:p>
    <w:p w:rsidR="00C423EC" w:rsidRPr="002F2B86" w:rsidRDefault="00C423EC" w:rsidP="002F2B86">
      <w:pPr>
        <w:numPr>
          <w:ilvl w:val="0"/>
          <w:numId w:val="6"/>
        </w:numPr>
        <w:pBdr>
          <w:top w:val="none" w:sz="0" w:space="0" w:color="auto"/>
          <w:left w:val="none" w:sz="0" w:space="0" w:color="auto"/>
          <w:bottom w:val="none" w:sz="0" w:space="0" w:color="auto"/>
          <w:right w:val="none" w:sz="0" w:space="0" w:color="auto"/>
          <w:bar w:val="none" w:sz="0" w:color="auto"/>
        </w:pBdr>
        <w:suppressAutoHyphens/>
        <w:spacing w:line="300" w:lineRule="auto"/>
        <w:ind w:left="0" w:firstLine="720"/>
        <w:jc w:val="both"/>
        <w:rPr>
          <w:sz w:val="28"/>
          <w:szCs w:val="28"/>
        </w:rPr>
      </w:pPr>
      <w:r w:rsidRPr="002F2B86">
        <w:rPr>
          <w:sz w:val="28"/>
          <w:szCs w:val="28"/>
        </w:rPr>
        <w:t>педагогическая деятельность по формированию у учащихся антикоррупционного мировоззрения.</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proofErr w:type="gramStart"/>
      <w:r w:rsidRPr="002F2B86">
        <w:rPr>
          <w:sz w:val="28"/>
          <w:szCs w:val="28"/>
        </w:rPr>
        <w:t>Основной результат антикоррупционного воспитания заключается в подготовке человека, способного выполнять властные полномочия или взаимодействовать с представителями органов государственной власти и местного самоуправления, их должностными лицами, а также организациями различных организационно-правовых форм на правовой основе, избегая подкупа, взяточничества и других действий коррупционной направленности.</w:t>
      </w:r>
      <w:proofErr w:type="gramEnd"/>
      <w:r w:rsidRPr="002F2B86">
        <w:rPr>
          <w:sz w:val="28"/>
          <w:szCs w:val="28"/>
        </w:rPr>
        <w:t xml:space="preserve"> Для достижения этого результата необходима работа с ребенком в различные возрастные периоды.</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b/>
          <w:bCs/>
          <w:i/>
          <w:iCs/>
          <w:sz w:val="28"/>
          <w:szCs w:val="28"/>
        </w:rPr>
      </w:pPr>
      <w:r w:rsidRPr="002F2B86">
        <w:rPr>
          <w:b/>
          <w:bCs/>
          <w:i/>
          <w:iCs/>
          <w:sz w:val="28"/>
          <w:szCs w:val="28"/>
        </w:rPr>
        <w:lastRenderedPageBreak/>
        <w:t>Базовые компоненты развития системы антикоррупционного образования в образовательных организациях региона.</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bookmarkStart w:id="1" w:name="ВКачествеПервогоКомпонентаТакойСистемыВы"/>
      <w:r w:rsidRPr="002F2B86">
        <w:rPr>
          <w:sz w:val="28"/>
          <w:szCs w:val="28"/>
        </w:rPr>
        <w:t xml:space="preserve">В качестве первого компонента такой системы выделяется </w:t>
      </w:r>
      <w:r w:rsidRPr="002F2B86">
        <w:rPr>
          <w:b/>
          <w:bCs/>
          <w:i/>
          <w:iCs/>
          <w:sz w:val="28"/>
          <w:szCs w:val="28"/>
        </w:rPr>
        <w:t>учебный процесс, так как формирование антикоррупционного сознания</w:t>
      </w:r>
      <w:r w:rsidRPr="002F2B86">
        <w:rPr>
          <w:b/>
          <w:bCs/>
          <w:sz w:val="28"/>
          <w:szCs w:val="28"/>
        </w:rPr>
        <w:t xml:space="preserve"> </w:t>
      </w:r>
      <w:r w:rsidRPr="002F2B86">
        <w:rPr>
          <w:sz w:val="28"/>
          <w:szCs w:val="28"/>
        </w:rPr>
        <w:t xml:space="preserve">осуществляется при изучении таких учебных предметов как история, обществознание, литература, русский язык, основы безопасности жизнедеятельности. </w:t>
      </w:r>
      <w:bookmarkEnd w:id="1"/>
      <w:r w:rsidRPr="002F2B86">
        <w:rPr>
          <w:sz w:val="28"/>
          <w:szCs w:val="28"/>
        </w:rPr>
        <w:t xml:space="preserve"> </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Второй компонент</w:t>
      </w:r>
      <w:r w:rsidRPr="002F2B86">
        <w:rPr>
          <w:b/>
          <w:bCs/>
          <w:sz w:val="28"/>
          <w:szCs w:val="28"/>
        </w:rPr>
        <w:t xml:space="preserve"> – </w:t>
      </w:r>
      <w:r w:rsidRPr="002F2B86">
        <w:rPr>
          <w:sz w:val="28"/>
          <w:szCs w:val="28"/>
        </w:rPr>
        <w:t xml:space="preserve">развитие </w:t>
      </w:r>
      <w:r w:rsidRPr="002F2B86">
        <w:rPr>
          <w:b/>
          <w:bCs/>
          <w:i/>
          <w:iCs/>
          <w:sz w:val="28"/>
          <w:szCs w:val="28"/>
        </w:rPr>
        <w:t xml:space="preserve">системы антикоррупционного воспитания в образовательной организации. </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 xml:space="preserve">Третий компонент – </w:t>
      </w:r>
      <w:r w:rsidRPr="002F2B86">
        <w:rPr>
          <w:b/>
          <w:bCs/>
          <w:i/>
          <w:iCs/>
          <w:sz w:val="28"/>
          <w:szCs w:val="28"/>
        </w:rPr>
        <w:t>система дополнительного образования и внеурочной работы.</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b/>
          <w:bCs/>
          <w:i/>
          <w:iCs/>
          <w:sz w:val="28"/>
          <w:szCs w:val="28"/>
        </w:rPr>
      </w:pPr>
      <w:r w:rsidRPr="002F2B86">
        <w:rPr>
          <w:sz w:val="28"/>
          <w:szCs w:val="28"/>
        </w:rPr>
        <w:t>В качестве  четвертого компонента</w:t>
      </w:r>
      <w:r w:rsidRPr="002F2B86">
        <w:rPr>
          <w:b/>
          <w:bCs/>
          <w:sz w:val="28"/>
          <w:szCs w:val="28"/>
        </w:rPr>
        <w:t xml:space="preserve"> </w:t>
      </w:r>
      <w:r w:rsidRPr="002F2B86">
        <w:rPr>
          <w:sz w:val="28"/>
          <w:szCs w:val="28"/>
        </w:rPr>
        <w:t xml:space="preserve">системы антикоррупционного воспитания выделим </w:t>
      </w:r>
      <w:r w:rsidRPr="002F2B86">
        <w:rPr>
          <w:b/>
          <w:bCs/>
          <w:i/>
          <w:iCs/>
          <w:sz w:val="28"/>
          <w:szCs w:val="28"/>
        </w:rPr>
        <w:t>наличие информационных стендов и системы антикоррупционного просвещения.</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color w:val="auto"/>
          <w:sz w:val="28"/>
          <w:szCs w:val="28"/>
        </w:rPr>
      </w:pPr>
      <w:r w:rsidRPr="002F2B86">
        <w:rPr>
          <w:color w:val="auto"/>
          <w:sz w:val="28"/>
          <w:szCs w:val="28"/>
        </w:rPr>
        <w:t>Пятый компонент</w:t>
      </w:r>
      <w:r w:rsidRPr="002F2B86">
        <w:rPr>
          <w:b/>
          <w:bCs/>
          <w:i/>
          <w:iCs/>
          <w:color w:val="auto"/>
          <w:sz w:val="28"/>
          <w:szCs w:val="28"/>
        </w:rPr>
        <w:t xml:space="preserve"> - работа с педагогическим коллективом </w:t>
      </w:r>
      <w:r w:rsidRPr="002F2B86">
        <w:rPr>
          <w:color w:val="auto"/>
          <w:sz w:val="28"/>
          <w:szCs w:val="28"/>
        </w:rPr>
        <w:t xml:space="preserve">(возможность повышения квалификации педагогов по данной проблематике, рассмотрение вопросов по предупреждению коррупции на совещаниях педагогического коллектива) и </w:t>
      </w:r>
      <w:r w:rsidRPr="002F2B86">
        <w:rPr>
          <w:b/>
          <w:bCs/>
          <w:i/>
          <w:iCs/>
          <w:color w:val="auto"/>
          <w:sz w:val="28"/>
          <w:szCs w:val="28"/>
        </w:rPr>
        <w:t>работа с родительской общественностью.</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 xml:space="preserve">Формирование и реализация системы антикоррупционного воспитания может осуществляться на основе двух моделей. Первая проектируется на </w:t>
      </w:r>
      <w:proofErr w:type="spellStart"/>
      <w:r w:rsidRPr="002F2B86">
        <w:rPr>
          <w:sz w:val="28"/>
          <w:szCs w:val="28"/>
        </w:rPr>
        <w:t>узкопредметном</w:t>
      </w:r>
      <w:proofErr w:type="spellEnd"/>
      <w:r w:rsidRPr="002F2B86">
        <w:rPr>
          <w:sz w:val="28"/>
          <w:szCs w:val="28"/>
        </w:rPr>
        <w:t xml:space="preserve"> поле, прямо выходя на антикоррупционное образование в рамках факультативного или элективного курса. В рамках второй модели антикоррупционное воспитание формируется и реализуется как составная часть правового, духовно-нравственного воспитания в широком проблемно-тематическом пространстве, наполненном нормами права, нравственными ценностями. Она более распространена и эффективна. </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Ее реализация предполагает усвоение и принятие обучающимися норм, выраженных в моральных принципах и законах, в качестве личностных критериев духовно-нравственного развития, оценки и самооценки, выработку навыков правомерного решения жизненных вопросов. Это определяет широкое представительство ценностной составляющей антикоррупционного воспитания, вне которой оно не достигает своей конечной цели. Важно не только добиться усвоения обучающимися определенных знаний, но и сформировать у них негативное отношение к коррупции, потребность в правомерном, нравственном поведении, образе жизни, что немыслимо без восприятия ими определённых ценностей.</w:t>
      </w:r>
    </w:p>
    <w:p w:rsidR="00C423EC" w:rsidRPr="002F2B86" w:rsidRDefault="00C423EC" w:rsidP="002F2B86">
      <w:pPr>
        <w:pStyle w:val="Default"/>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 xml:space="preserve">Реализацию системы антикоррупционного воспитания в общеобразовательных организациях рекомендуется обеспечивать на </w:t>
      </w:r>
      <w:proofErr w:type="gramStart"/>
      <w:r w:rsidRPr="002F2B86">
        <w:rPr>
          <w:sz w:val="28"/>
          <w:szCs w:val="28"/>
        </w:rPr>
        <w:t>предметном</w:t>
      </w:r>
      <w:proofErr w:type="gramEnd"/>
      <w:r w:rsidRPr="002F2B86">
        <w:rPr>
          <w:sz w:val="28"/>
          <w:szCs w:val="28"/>
        </w:rPr>
        <w:t xml:space="preserve">, </w:t>
      </w:r>
      <w:proofErr w:type="spellStart"/>
      <w:r w:rsidRPr="002F2B86">
        <w:rPr>
          <w:sz w:val="28"/>
          <w:szCs w:val="28"/>
        </w:rPr>
        <w:t>метапредметном</w:t>
      </w:r>
      <w:proofErr w:type="spellEnd"/>
      <w:r w:rsidRPr="002F2B86">
        <w:rPr>
          <w:sz w:val="28"/>
          <w:szCs w:val="28"/>
        </w:rPr>
        <w:t xml:space="preserve"> уровнях, в урочной и во внеурочной деятельности. </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b/>
          <w:bCs/>
          <w:i/>
          <w:iCs/>
          <w:sz w:val="28"/>
          <w:szCs w:val="28"/>
        </w:rPr>
        <w:lastRenderedPageBreak/>
        <w:t>Предметный уровень</w:t>
      </w:r>
      <w:r w:rsidRPr="002F2B86">
        <w:rPr>
          <w:sz w:val="28"/>
          <w:szCs w:val="28"/>
        </w:rPr>
        <w:t xml:space="preserve">. Как показывает практика, широкие возможности для реализации информационно-просветительской составляющей </w:t>
      </w:r>
      <w:proofErr w:type="gramStart"/>
      <w:r w:rsidRPr="002F2B86">
        <w:rPr>
          <w:sz w:val="28"/>
          <w:szCs w:val="28"/>
        </w:rPr>
        <w:t>анти-коррупционного</w:t>
      </w:r>
      <w:proofErr w:type="gramEnd"/>
      <w:r w:rsidRPr="002F2B86">
        <w:rPr>
          <w:sz w:val="28"/>
          <w:szCs w:val="28"/>
        </w:rPr>
        <w:t xml:space="preserve"> воспитания предоставляют уроки истории и обществознания на базовом уровне и уроки права, экономики на профильном уровне.</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proofErr w:type="spellStart"/>
      <w:r w:rsidRPr="002F2B86">
        <w:rPr>
          <w:b/>
          <w:bCs/>
          <w:i/>
          <w:iCs/>
          <w:sz w:val="28"/>
          <w:szCs w:val="28"/>
        </w:rPr>
        <w:t>Метапредметный</w:t>
      </w:r>
      <w:proofErr w:type="spellEnd"/>
      <w:r w:rsidRPr="002F2B86">
        <w:rPr>
          <w:b/>
          <w:bCs/>
          <w:i/>
          <w:iCs/>
          <w:sz w:val="28"/>
          <w:szCs w:val="28"/>
        </w:rPr>
        <w:t xml:space="preserve"> уровень</w:t>
      </w:r>
      <w:r w:rsidRPr="002F2B86">
        <w:rPr>
          <w:sz w:val="28"/>
          <w:szCs w:val="28"/>
        </w:rPr>
        <w:t xml:space="preserve">. Реализуется посредством использования нравственно-этического и правового потенциалов предметов  учебного плана, в том числе филологического, естественнонаучного и эстетического циклов. Актуализирует аспекты становления и развития гражданственности. </w:t>
      </w:r>
    </w:p>
    <w:p w:rsidR="00C423EC" w:rsidRPr="002F2B86" w:rsidRDefault="00C423EC" w:rsidP="002F2B86">
      <w:pPr>
        <w:pStyle w:val="Default"/>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b/>
          <w:bCs/>
          <w:i/>
          <w:iCs/>
          <w:sz w:val="28"/>
          <w:szCs w:val="28"/>
        </w:rPr>
        <w:t xml:space="preserve">Внеурочная деятельность. </w:t>
      </w:r>
      <w:r w:rsidRPr="002F2B86">
        <w:rPr>
          <w:sz w:val="28"/>
          <w:szCs w:val="28"/>
        </w:rPr>
        <w:t xml:space="preserve">Реализуется посредством мероприятий, обеспечивающих активное участие обучающихся в осуществлении правомерной деятельности: </w:t>
      </w:r>
    </w:p>
    <w:p w:rsidR="00C423EC" w:rsidRPr="002F2B86" w:rsidRDefault="00C423EC" w:rsidP="002F2B86">
      <w:pPr>
        <w:pStyle w:val="Default"/>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 xml:space="preserve">– через системные формы работы в рамках различных клубов, детских и молодежных объединений правовой направленности; </w:t>
      </w:r>
    </w:p>
    <w:p w:rsidR="00C423EC" w:rsidRPr="002F2B86" w:rsidRDefault="00C423EC" w:rsidP="002F2B86">
      <w:pPr>
        <w:pStyle w:val="Default"/>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 xml:space="preserve">– через социальные практики: проекты, акции, встречи с представителями властных, правовых структур, общественно полезную деятельность; </w:t>
      </w:r>
    </w:p>
    <w:p w:rsidR="00C423EC" w:rsidRPr="002F2B86" w:rsidRDefault="00C423EC" w:rsidP="002F2B86">
      <w:pPr>
        <w:pStyle w:val="Default"/>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 xml:space="preserve">– через классные часы по нравственно-этической и правовой проблематике. </w:t>
      </w:r>
    </w:p>
    <w:p w:rsidR="00C423EC" w:rsidRPr="002F2B86" w:rsidRDefault="00C423EC" w:rsidP="002F2B86">
      <w:pPr>
        <w:pStyle w:val="Default"/>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 xml:space="preserve">Будучи целостным процессом, антикоррупционное воспитание не может не иметь определенного своеобразия на уровнях общего образования, проявляющегося в его содержании, формах и методах, соотношении информационно-просветительской и ценностной составляющих. </w:t>
      </w:r>
    </w:p>
    <w:p w:rsidR="00C423EC" w:rsidRPr="002F2B86" w:rsidRDefault="00C423EC" w:rsidP="002F2B86">
      <w:pPr>
        <w:pStyle w:val="Default"/>
        <w:pBdr>
          <w:top w:val="none" w:sz="0" w:space="0" w:color="auto"/>
          <w:left w:val="none" w:sz="0" w:space="0" w:color="auto"/>
          <w:bottom w:val="none" w:sz="0" w:space="0" w:color="auto"/>
          <w:right w:val="none" w:sz="0" w:space="0" w:color="auto"/>
          <w:bar w:val="none" w:sz="0" w:color="auto"/>
        </w:pBdr>
        <w:spacing w:line="300" w:lineRule="auto"/>
        <w:ind w:firstLine="720"/>
        <w:jc w:val="both"/>
        <w:rPr>
          <w:b/>
          <w:bCs/>
          <w:sz w:val="28"/>
          <w:szCs w:val="28"/>
        </w:rPr>
      </w:pPr>
      <w:r w:rsidRPr="002F2B86">
        <w:rPr>
          <w:b/>
          <w:bCs/>
          <w:sz w:val="28"/>
          <w:szCs w:val="28"/>
        </w:rPr>
        <w:t>Антикоррупционное воспитание на уровне дошкольного общего образования.</w:t>
      </w:r>
    </w:p>
    <w:p w:rsidR="00C423EC" w:rsidRPr="002F2B86" w:rsidRDefault="00C423EC" w:rsidP="002F2B86">
      <w:pPr>
        <w:pStyle w:val="Default"/>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 xml:space="preserve">Цель антикоррупционного воспитания в системе дошкольного образования заключается в создании условий для формирования ценностных установок и развития способностей, необходимых для формирования у воспитанников дошкольных образовательных организаций позиции неприятия неправомерного поведения. ФГОС дошкольного образования отмечает важность приобщения детей к социокультурным нормам, традициям семьи, общества и государства. </w:t>
      </w:r>
    </w:p>
    <w:p w:rsidR="00C423EC" w:rsidRPr="002F2B86" w:rsidRDefault="00C423EC" w:rsidP="002F2B86">
      <w:pPr>
        <w:pStyle w:val="Default"/>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 xml:space="preserve">Формами организации работы по формированию антикоррупционного мировоззрения являются организационно-методическая работа с кадрами, инструктивно-методическая работа, работа с воспитанниками. </w:t>
      </w:r>
    </w:p>
    <w:p w:rsidR="00C423EC" w:rsidRPr="002F2B86" w:rsidRDefault="00C423EC" w:rsidP="002F2B86">
      <w:pPr>
        <w:pStyle w:val="Default"/>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b/>
          <w:bCs/>
          <w:sz w:val="28"/>
          <w:szCs w:val="28"/>
        </w:rPr>
        <w:t xml:space="preserve">Организационно-методическая работа с кадрами: </w:t>
      </w:r>
    </w:p>
    <w:p w:rsidR="00C423EC" w:rsidRPr="002F2B86" w:rsidRDefault="00C423EC" w:rsidP="002F2B86">
      <w:pPr>
        <w:pStyle w:val="Default"/>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 xml:space="preserve">- формирование профессиональных компетенций педагога в области антикоррупционного воспитания; </w:t>
      </w:r>
    </w:p>
    <w:p w:rsidR="00C423EC" w:rsidRPr="002F2B86" w:rsidRDefault="00C423EC" w:rsidP="002F2B86">
      <w:pPr>
        <w:pStyle w:val="Default"/>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 xml:space="preserve">- совершенствование форм и методов работы с детьми; </w:t>
      </w:r>
    </w:p>
    <w:p w:rsidR="00C423EC" w:rsidRPr="002F2B86" w:rsidRDefault="00C423EC" w:rsidP="002F2B86">
      <w:pPr>
        <w:pStyle w:val="Default"/>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 xml:space="preserve">- организация различных видов деятельности с детьми; </w:t>
      </w:r>
    </w:p>
    <w:p w:rsidR="00C423EC" w:rsidRPr="002F2B86" w:rsidRDefault="00C423EC" w:rsidP="002F2B86">
      <w:pPr>
        <w:pStyle w:val="Default"/>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lastRenderedPageBreak/>
        <w:t xml:space="preserve">- разработка положений конкурсов, направленных на формирование антикоррупционного мировоззрения; </w:t>
      </w:r>
    </w:p>
    <w:p w:rsidR="00C423EC" w:rsidRPr="002F2B86" w:rsidRDefault="00C423EC" w:rsidP="002F2B86">
      <w:pPr>
        <w:pStyle w:val="Default"/>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 xml:space="preserve">- организация проведения игровых и обучающих программ. </w:t>
      </w:r>
    </w:p>
    <w:p w:rsidR="00C423EC" w:rsidRPr="002F2B86" w:rsidRDefault="00C423EC" w:rsidP="002F2B86">
      <w:pPr>
        <w:pStyle w:val="Default"/>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b/>
          <w:bCs/>
          <w:sz w:val="28"/>
          <w:szCs w:val="28"/>
        </w:rPr>
        <w:t xml:space="preserve">Инструктивно-методическая работа: </w:t>
      </w:r>
    </w:p>
    <w:p w:rsidR="00C423EC" w:rsidRPr="002F2B86" w:rsidRDefault="00C423EC" w:rsidP="002F2B86">
      <w:pPr>
        <w:pStyle w:val="Default"/>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 xml:space="preserve">- проведение родительских собраний, собраний трудового коллектива по вопросам формирования антикоррупционного мировоззрения; </w:t>
      </w:r>
    </w:p>
    <w:p w:rsidR="00C423EC" w:rsidRPr="002F2B86" w:rsidRDefault="00C423EC" w:rsidP="002F2B86">
      <w:pPr>
        <w:pStyle w:val="Default"/>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 xml:space="preserve">- консультации для педагогов, родителей, обучающихся; </w:t>
      </w:r>
    </w:p>
    <w:p w:rsidR="00C423EC" w:rsidRPr="002F2B86" w:rsidRDefault="00C423EC" w:rsidP="002F2B86">
      <w:pPr>
        <w:pStyle w:val="Default"/>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 xml:space="preserve">- размещение на стендах дошкольной образовательной организации информации антикоррупционного содержания. </w:t>
      </w:r>
    </w:p>
    <w:p w:rsidR="00C423EC" w:rsidRPr="002F2B86" w:rsidRDefault="00C423EC" w:rsidP="002F2B86">
      <w:pPr>
        <w:pStyle w:val="Default"/>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b/>
          <w:bCs/>
          <w:sz w:val="28"/>
          <w:szCs w:val="28"/>
        </w:rPr>
        <w:t xml:space="preserve">Работа с воспитанниками дошкольных образовательных организаций. </w:t>
      </w:r>
      <w:r w:rsidRPr="002F2B86">
        <w:rPr>
          <w:sz w:val="28"/>
          <w:szCs w:val="28"/>
        </w:rPr>
        <w:t xml:space="preserve">Работа по формированию антикоррупционного мировоззрения воспитанников дошкольных образовательных организаций включает следующие составляющие: </w:t>
      </w:r>
    </w:p>
    <w:p w:rsidR="00C423EC" w:rsidRPr="002F2B86" w:rsidRDefault="00C423EC" w:rsidP="002F2B86">
      <w:pPr>
        <w:pStyle w:val="Default"/>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 xml:space="preserve">1) Анализ практик семейного воспитания по данному вопросу. </w:t>
      </w:r>
    </w:p>
    <w:p w:rsidR="00C423EC" w:rsidRPr="002F2B86" w:rsidRDefault="00C423EC" w:rsidP="002F2B86">
      <w:pPr>
        <w:pStyle w:val="Default"/>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proofErr w:type="gramStart"/>
      <w:r w:rsidRPr="002F2B86">
        <w:rPr>
          <w:sz w:val="28"/>
          <w:szCs w:val="28"/>
        </w:rPr>
        <w:t xml:space="preserve">2) Уточнение представлений детей о таких понятиях, как «честность», «порядочность», «правдивость», «справедливость», «ответственность», «долг», «правила» и противоположных им понятий – «ложь», «коррупция», «проступок», «преступление». </w:t>
      </w:r>
      <w:proofErr w:type="gramEnd"/>
    </w:p>
    <w:p w:rsidR="00C423EC" w:rsidRPr="002F2B86" w:rsidRDefault="00C423EC" w:rsidP="002F2B86">
      <w:pPr>
        <w:pStyle w:val="Default"/>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 xml:space="preserve">3) Расширение первоначальных детских представлений, накопление новых знаний о правилах поведения в социуме. </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4) Формирование сознательного отношения к соблюдению правил поведения в социуме.</w:t>
      </w:r>
    </w:p>
    <w:p w:rsidR="00C423EC" w:rsidRPr="002F2B86" w:rsidRDefault="00C423EC" w:rsidP="002F2B86">
      <w:pPr>
        <w:pStyle w:val="Default"/>
        <w:pBdr>
          <w:top w:val="none" w:sz="0" w:space="0" w:color="auto"/>
          <w:left w:val="none" w:sz="0" w:space="0" w:color="auto"/>
          <w:bottom w:val="none" w:sz="0" w:space="0" w:color="auto"/>
          <w:right w:val="none" w:sz="0" w:space="0" w:color="auto"/>
          <w:bar w:val="none" w:sz="0" w:color="auto"/>
        </w:pBdr>
        <w:spacing w:line="300" w:lineRule="auto"/>
        <w:ind w:firstLine="720"/>
        <w:jc w:val="both"/>
        <w:rPr>
          <w:b/>
          <w:bCs/>
          <w:sz w:val="28"/>
          <w:szCs w:val="28"/>
        </w:rPr>
      </w:pPr>
      <w:r w:rsidRPr="002F2B86">
        <w:rPr>
          <w:b/>
          <w:bCs/>
          <w:sz w:val="28"/>
          <w:szCs w:val="28"/>
        </w:rPr>
        <w:t xml:space="preserve">Антикоррупционное воспитание на уровне начального общего образования </w:t>
      </w:r>
    </w:p>
    <w:p w:rsidR="00C423EC" w:rsidRPr="002F2B86" w:rsidRDefault="00C423EC" w:rsidP="002F2B86">
      <w:pPr>
        <w:pStyle w:val="Default"/>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 xml:space="preserve">В соответствии с «Концепцией духовно-нравственного развития и воспитания личности гражданина России», а также с учетом требований ФГОС НОО в настоящее время определены общие задачи воспитания и социализации младших школьников. </w:t>
      </w:r>
    </w:p>
    <w:p w:rsidR="00C423EC" w:rsidRPr="002F2B86" w:rsidRDefault="00C423EC" w:rsidP="002F2B86">
      <w:pPr>
        <w:pStyle w:val="Default"/>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 xml:space="preserve">В ходе </w:t>
      </w:r>
      <w:r w:rsidRPr="002F2B86">
        <w:rPr>
          <w:i/>
          <w:iCs/>
          <w:sz w:val="28"/>
          <w:szCs w:val="28"/>
        </w:rPr>
        <w:t xml:space="preserve">формирования личностной культуры </w:t>
      </w:r>
      <w:r w:rsidRPr="002F2B86">
        <w:rPr>
          <w:sz w:val="28"/>
          <w:szCs w:val="28"/>
        </w:rPr>
        <w:t xml:space="preserve">обучающегося в начальной школе выделяют такие важные задачи, как: </w:t>
      </w:r>
    </w:p>
    <w:p w:rsidR="00C423EC" w:rsidRPr="002F2B86" w:rsidRDefault="00C423EC" w:rsidP="002F2B86">
      <w:pPr>
        <w:pStyle w:val="Default"/>
        <w:numPr>
          <w:ilvl w:val="0"/>
          <w:numId w:val="8"/>
        </w:numPr>
        <w:pBdr>
          <w:top w:val="none" w:sz="0" w:space="0" w:color="auto"/>
          <w:left w:val="none" w:sz="0" w:space="0" w:color="auto"/>
          <w:bottom w:val="none" w:sz="0" w:space="0" w:color="auto"/>
          <w:right w:val="none" w:sz="0" w:space="0" w:color="auto"/>
          <w:bar w:val="none" w:sz="0" w:color="auto"/>
        </w:pBdr>
        <w:spacing w:line="300" w:lineRule="auto"/>
        <w:ind w:left="0" w:firstLine="720"/>
        <w:jc w:val="both"/>
        <w:rPr>
          <w:sz w:val="28"/>
          <w:szCs w:val="28"/>
        </w:rPr>
      </w:pPr>
      <w:r w:rsidRPr="002F2B86">
        <w:rPr>
          <w:sz w:val="28"/>
          <w:szCs w:val="28"/>
        </w:rPr>
        <w:t xml:space="preserve">укрепление нравственности, основанной на свободе воли и духовных отечественных традициях, внутренней установке личности </w:t>
      </w:r>
      <w:proofErr w:type="gramStart"/>
      <w:r w:rsidRPr="002F2B86">
        <w:rPr>
          <w:sz w:val="28"/>
          <w:szCs w:val="28"/>
        </w:rPr>
        <w:t>обучающегося</w:t>
      </w:r>
      <w:proofErr w:type="gramEnd"/>
      <w:r w:rsidRPr="002F2B86">
        <w:rPr>
          <w:sz w:val="28"/>
          <w:szCs w:val="28"/>
        </w:rPr>
        <w:t xml:space="preserve"> поступать согласно своей совести; </w:t>
      </w:r>
    </w:p>
    <w:p w:rsidR="00C423EC" w:rsidRPr="002F2B86" w:rsidRDefault="00C423EC" w:rsidP="002F2B86">
      <w:pPr>
        <w:pStyle w:val="Default"/>
        <w:numPr>
          <w:ilvl w:val="0"/>
          <w:numId w:val="8"/>
        </w:numPr>
        <w:pBdr>
          <w:top w:val="none" w:sz="0" w:space="0" w:color="auto"/>
          <w:left w:val="none" w:sz="0" w:space="0" w:color="auto"/>
          <w:bottom w:val="none" w:sz="0" w:space="0" w:color="auto"/>
          <w:right w:val="none" w:sz="0" w:space="0" w:color="auto"/>
          <w:bar w:val="none" w:sz="0" w:color="auto"/>
        </w:pBdr>
        <w:spacing w:line="300" w:lineRule="auto"/>
        <w:ind w:left="0" w:firstLine="720"/>
        <w:jc w:val="both"/>
        <w:rPr>
          <w:sz w:val="28"/>
          <w:szCs w:val="28"/>
        </w:rPr>
      </w:pPr>
      <w:proofErr w:type="gramStart"/>
      <w:r w:rsidRPr="002F2B86">
        <w:rPr>
          <w:sz w:val="28"/>
          <w:szCs w:val="28"/>
        </w:rPr>
        <w:t xml:space="preserve">формирование осознанной обучающимся необходимости определенного поведения, обусловленного принятыми в обществе представлениями </w:t>
      </w:r>
      <w:r w:rsidRPr="002F2B86">
        <w:rPr>
          <w:i/>
          <w:iCs/>
          <w:sz w:val="28"/>
          <w:szCs w:val="28"/>
        </w:rPr>
        <w:t>о добре и зле, должном и недопустимом</w:t>
      </w:r>
      <w:r w:rsidRPr="002F2B86">
        <w:rPr>
          <w:sz w:val="28"/>
          <w:szCs w:val="28"/>
        </w:rPr>
        <w:t xml:space="preserve">; </w:t>
      </w:r>
      <w:proofErr w:type="gramEnd"/>
    </w:p>
    <w:p w:rsidR="00C423EC" w:rsidRPr="002F2B86" w:rsidRDefault="00C423EC" w:rsidP="002F2B86">
      <w:pPr>
        <w:pStyle w:val="Default"/>
        <w:numPr>
          <w:ilvl w:val="0"/>
          <w:numId w:val="8"/>
        </w:numPr>
        <w:pBdr>
          <w:top w:val="none" w:sz="0" w:space="0" w:color="auto"/>
          <w:left w:val="none" w:sz="0" w:space="0" w:color="auto"/>
          <w:bottom w:val="none" w:sz="0" w:space="0" w:color="auto"/>
          <w:right w:val="none" w:sz="0" w:space="0" w:color="auto"/>
          <w:bar w:val="none" w:sz="0" w:color="auto"/>
        </w:pBdr>
        <w:spacing w:line="300" w:lineRule="auto"/>
        <w:ind w:left="0" w:firstLine="720"/>
        <w:jc w:val="both"/>
        <w:rPr>
          <w:sz w:val="28"/>
          <w:szCs w:val="28"/>
        </w:rPr>
      </w:pPr>
      <w:r w:rsidRPr="002F2B86">
        <w:rPr>
          <w:sz w:val="28"/>
          <w:szCs w:val="28"/>
        </w:rPr>
        <w:t xml:space="preserve">укрепление у младшего школьника позитивной нравственной самооценки и самоуважения, жизненного оптимизма; </w:t>
      </w:r>
    </w:p>
    <w:p w:rsidR="00C423EC" w:rsidRPr="002F2B86" w:rsidRDefault="00C423EC" w:rsidP="002F2B86">
      <w:pPr>
        <w:pStyle w:val="Default"/>
        <w:numPr>
          <w:ilvl w:val="0"/>
          <w:numId w:val="8"/>
        </w:numPr>
        <w:pBdr>
          <w:top w:val="none" w:sz="0" w:space="0" w:color="auto"/>
          <w:left w:val="none" w:sz="0" w:space="0" w:color="auto"/>
          <w:bottom w:val="none" w:sz="0" w:space="0" w:color="auto"/>
          <w:right w:val="none" w:sz="0" w:space="0" w:color="auto"/>
          <w:bar w:val="none" w:sz="0" w:color="auto"/>
        </w:pBdr>
        <w:spacing w:line="300" w:lineRule="auto"/>
        <w:ind w:left="0" w:firstLine="720"/>
        <w:jc w:val="both"/>
        <w:rPr>
          <w:sz w:val="28"/>
          <w:szCs w:val="28"/>
        </w:rPr>
      </w:pPr>
      <w:r w:rsidRPr="002F2B86">
        <w:rPr>
          <w:sz w:val="28"/>
          <w:szCs w:val="28"/>
        </w:rPr>
        <w:lastRenderedPageBreak/>
        <w:t xml:space="preserve">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C423EC" w:rsidRPr="002F2B86" w:rsidRDefault="00C423EC" w:rsidP="002F2B86">
      <w:pPr>
        <w:pStyle w:val="Default"/>
        <w:numPr>
          <w:ilvl w:val="0"/>
          <w:numId w:val="8"/>
        </w:numPr>
        <w:pBdr>
          <w:top w:val="none" w:sz="0" w:space="0" w:color="auto"/>
          <w:left w:val="none" w:sz="0" w:space="0" w:color="auto"/>
          <w:bottom w:val="none" w:sz="0" w:space="0" w:color="auto"/>
          <w:right w:val="none" w:sz="0" w:space="0" w:color="auto"/>
          <w:bar w:val="none" w:sz="0" w:color="auto"/>
        </w:pBdr>
        <w:spacing w:line="300" w:lineRule="auto"/>
        <w:ind w:left="0" w:firstLine="720"/>
        <w:jc w:val="both"/>
        <w:rPr>
          <w:sz w:val="28"/>
          <w:szCs w:val="28"/>
        </w:rPr>
      </w:pPr>
      <w:r w:rsidRPr="002F2B86">
        <w:rPr>
          <w:sz w:val="28"/>
          <w:szCs w:val="28"/>
        </w:rPr>
        <w:t xml:space="preserve">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целеустремленности и настойчивости в достижении результата. </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В рамках воспитательного процесса педагогическим работникам уровня начального общего образования необходимо обратить внимание на решение задач антикоррупционного воспитания, определенных «Национальной стратегией противодействия коррупции РФ».</w:t>
      </w:r>
    </w:p>
    <w:p w:rsidR="00C423EC" w:rsidRPr="002F2B86" w:rsidRDefault="00C423EC" w:rsidP="002F2B86">
      <w:pPr>
        <w:pStyle w:val="Default"/>
        <w:pBdr>
          <w:top w:val="none" w:sz="0" w:space="0" w:color="auto"/>
          <w:left w:val="none" w:sz="0" w:space="0" w:color="auto"/>
          <w:bottom w:val="none" w:sz="0" w:space="0" w:color="auto"/>
          <w:right w:val="none" w:sz="0" w:space="0" w:color="auto"/>
          <w:bar w:val="none" w:sz="0" w:color="auto"/>
        </w:pBdr>
        <w:spacing w:line="300" w:lineRule="auto"/>
        <w:ind w:firstLine="720"/>
        <w:jc w:val="both"/>
        <w:rPr>
          <w:b/>
          <w:bCs/>
          <w:sz w:val="28"/>
          <w:szCs w:val="28"/>
        </w:rPr>
      </w:pPr>
      <w:r w:rsidRPr="002F2B86">
        <w:rPr>
          <w:b/>
          <w:bCs/>
          <w:sz w:val="28"/>
          <w:szCs w:val="28"/>
        </w:rPr>
        <w:t xml:space="preserve">Антикоррупционное воспитание на уровне основного общего образования </w:t>
      </w:r>
    </w:p>
    <w:p w:rsidR="00C423EC" w:rsidRPr="002F2B86" w:rsidRDefault="00C423EC" w:rsidP="002F2B86">
      <w:pPr>
        <w:pStyle w:val="Default"/>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proofErr w:type="gramStart"/>
      <w:r w:rsidRPr="002F2B86">
        <w:rPr>
          <w:sz w:val="28"/>
          <w:szCs w:val="28"/>
        </w:rPr>
        <w:t xml:space="preserve">На этом уровне общего образования обучающиеся усваивают представления об историческом прошлом и современной жизни человечества в контексте эволюции понимания </w:t>
      </w:r>
      <w:proofErr w:type="spellStart"/>
      <w:r w:rsidRPr="002F2B86">
        <w:rPr>
          <w:sz w:val="28"/>
          <w:szCs w:val="28"/>
        </w:rPr>
        <w:t>правосообразности</w:t>
      </w:r>
      <w:proofErr w:type="spellEnd"/>
      <w:r w:rsidRPr="002F2B86">
        <w:rPr>
          <w:sz w:val="28"/>
          <w:szCs w:val="28"/>
        </w:rPr>
        <w:t xml:space="preserve"> и гражданственности; формируются представления о гражданско-правовой системе России, осваиваются ценностные и поведенческие ориентиры посредством приобретения знаний об обществе, государстве и праве, в том числе и о коррупции как социально-юридическом явлении, формируется чувство уважения к закону, развивается компетенция межличностного взаимодействия.</w:t>
      </w:r>
      <w:proofErr w:type="gramEnd"/>
      <w:r w:rsidRPr="002F2B86">
        <w:rPr>
          <w:sz w:val="28"/>
          <w:szCs w:val="28"/>
        </w:rPr>
        <w:t xml:space="preserve"> У обучающихся складывается система ценностных ориентиров, за основу которых принимается нравственно-правовое регулирование общественной жизни, формируются навыки применения гражданско-правовых знаний. </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Эти компоненты антикоррупционного воспитания реализуются как в урочном, так и во внеурочном пространстве.</w:t>
      </w:r>
    </w:p>
    <w:p w:rsidR="00C423EC" w:rsidRPr="002F2B86" w:rsidRDefault="00C423EC" w:rsidP="002F2B86">
      <w:pPr>
        <w:pStyle w:val="Default"/>
        <w:pBdr>
          <w:top w:val="none" w:sz="0" w:space="0" w:color="auto"/>
          <w:left w:val="none" w:sz="0" w:space="0" w:color="auto"/>
          <w:bottom w:val="none" w:sz="0" w:space="0" w:color="auto"/>
          <w:right w:val="none" w:sz="0" w:space="0" w:color="auto"/>
          <w:bar w:val="none" w:sz="0" w:color="auto"/>
        </w:pBdr>
        <w:spacing w:line="300" w:lineRule="auto"/>
        <w:ind w:firstLine="720"/>
        <w:jc w:val="both"/>
        <w:rPr>
          <w:b/>
          <w:bCs/>
          <w:sz w:val="28"/>
          <w:szCs w:val="28"/>
        </w:rPr>
      </w:pPr>
      <w:r w:rsidRPr="002F2B86">
        <w:rPr>
          <w:b/>
          <w:bCs/>
          <w:sz w:val="28"/>
          <w:szCs w:val="28"/>
        </w:rPr>
        <w:t xml:space="preserve">Антикоррупционное воспитание на уровне среднего (полного) общего образования </w:t>
      </w:r>
    </w:p>
    <w:p w:rsidR="00C423EC" w:rsidRPr="002F2B86" w:rsidRDefault="00C423EC" w:rsidP="002F2B86">
      <w:pPr>
        <w:pStyle w:val="Default"/>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В старшей школе антикоррупционное воспитание рекомендуется встраивать в конте</w:t>
      </w:r>
      <w:proofErr w:type="gramStart"/>
      <w:r w:rsidRPr="002F2B86">
        <w:rPr>
          <w:sz w:val="28"/>
          <w:szCs w:val="28"/>
        </w:rPr>
        <w:t>кст гр</w:t>
      </w:r>
      <w:proofErr w:type="gramEnd"/>
      <w:r w:rsidRPr="002F2B86">
        <w:rPr>
          <w:sz w:val="28"/>
          <w:szCs w:val="28"/>
        </w:rPr>
        <w:t xml:space="preserve">ажданско-правового образования, духовно-нравственного воспитания, углубляя полученные в основной школе знания, превращая их в личностно значимые ценностные ориентиры, определяющие гражданскую позицию человека. </w:t>
      </w:r>
      <w:proofErr w:type="gramStart"/>
      <w:r w:rsidRPr="002F2B86">
        <w:rPr>
          <w:sz w:val="28"/>
          <w:szCs w:val="28"/>
        </w:rPr>
        <w:t>Обучающимися</w:t>
      </w:r>
      <w:proofErr w:type="gramEnd"/>
      <w:r w:rsidRPr="002F2B86">
        <w:rPr>
          <w:sz w:val="28"/>
          <w:szCs w:val="28"/>
        </w:rPr>
        <w:t xml:space="preserve"> уже освоен систематический курс обществознания, дающий представления о нравственно-правовой действительности, о нормах правомерного поведения, о социально-политических проблемах общества. Эти знания позволяют выпускнику ориентироваться в общественных отношениях соответственно его социальной роли и степени включенности в правовую жизнь общества, определять </w:t>
      </w:r>
      <w:r w:rsidRPr="002F2B86">
        <w:rPr>
          <w:sz w:val="28"/>
          <w:szCs w:val="28"/>
        </w:rPr>
        <w:lastRenderedPageBreak/>
        <w:t>личную позицию и строить собственное поведение в рамках конституционных прав, свобод и обязанностей.</w:t>
      </w:r>
    </w:p>
    <w:p w:rsidR="00C423EC" w:rsidRPr="002F2B86" w:rsidRDefault="00C423EC" w:rsidP="002F2B86">
      <w:pPr>
        <w:pStyle w:val="Default"/>
        <w:pBdr>
          <w:top w:val="none" w:sz="0" w:space="0" w:color="auto"/>
          <w:left w:val="none" w:sz="0" w:space="0" w:color="auto"/>
          <w:bottom w:val="none" w:sz="0" w:space="0" w:color="auto"/>
          <w:right w:val="none" w:sz="0" w:space="0" w:color="auto"/>
          <w:bar w:val="none" w:sz="0" w:color="auto"/>
        </w:pBdr>
        <w:spacing w:line="300" w:lineRule="auto"/>
        <w:ind w:firstLine="720"/>
        <w:jc w:val="both"/>
        <w:rPr>
          <w:b/>
          <w:bCs/>
          <w:color w:val="auto"/>
          <w:sz w:val="28"/>
          <w:szCs w:val="28"/>
        </w:rPr>
      </w:pPr>
      <w:r w:rsidRPr="002F2B86">
        <w:rPr>
          <w:b/>
          <w:bCs/>
          <w:color w:val="auto"/>
          <w:sz w:val="28"/>
          <w:szCs w:val="28"/>
        </w:rPr>
        <w:t xml:space="preserve">Антикоррупционное воспитание на уровне профессионального образования. </w:t>
      </w:r>
    </w:p>
    <w:p w:rsidR="00C423EC" w:rsidRPr="002F2B86" w:rsidRDefault="00C423EC" w:rsidP="002F2B86">
      <w:pPr>
        <w:pStyle w:val="a5"/>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720"/>
        <w:jc w:val="both"/>
        <w:rPr>
          <w:rFonts w:ascii="Times New Roman" w:hAnsi="Times New Roman" w:cs="Times New Roman"/>
          <w:color w:val="auto"/>
          <w:sz w:val="28"/>
          <w:szCs w:val="28"/>
        </w:rPr>
      </w:pPr>
      <w:r w:rsidRPr="002F2B86">
        <w:rPr>
          <w:rFonts w:ascii="Times New Roman" w:hAnsi="Times New Roman" w:cs="Times New Roman"/>
          <w:color w:val="auto"/>
          <w:sz w:val="28"/>
          <w:szCs w:val="28"/>
        </w:rPr>
        <w:t xml:space="preserve">В профессиональных образовательных организациях возникает необходимость осознанного принятия </w:t>
      </w:r>
      <w:proofErr w:type="gramStart"/>
      <w:r w:rsidRPr="002F2B86">
        <w:rPr>
          <w:rFonts w:ascii="Times New Roman" w:hAnsi="Times New Roman" w:cs="Times New Roman"/>
          <w:color w:val="auto"/>
          <w:sz w:val="28"/>
          <w:szCs w:val="28"/>
        </w:rPr>
        <w:t>обучающимися</w:t>
      </w:r>
      <w:proofErr w:type="gramEnd"/>
      <w:r w:rsidRPr="002F2B86">
        <w:rPr>
          <w:rFonts w:ascii="Times New Roman" w:hAnsi="Times New Roman" w:cs="Times New Roman"/>
          <w:color w:val="auto"/>
          <w:sz w:val="28"/>
          <w:szCs w:val="28"/>
        </w:rPr>
        <w:t xml:space="preserve"> правил решения жизненных проблем. Для этого необходимо создание ситуаций, в которых они обретают опыт продуктивного решения своих проблем в отношениях с властью.</w:t>
      </w:r>
    </w:p>
    <w:p w:rsidR="00C423EC" w:rsidRPr="002F2B86" w:rsidRDefault="00C423EC" w:rsidP="002F2B86">
      <w:pPr>
        <w:pStyle w:val="a5"/>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720"/>
        <w:jc w:val="both"/>
        <w:rPr>
          <w:rFonts w:ascii="Times New Roman" w:hAnsi="Times New Roman" w:cs="Times New Roman"/>
          <w:b/>
          <w:bCs/>
          <w:color w:val="auto"/>
          <w:sz w:val="28"/>
          <w:szCs w:val="28"/>
        </w:rPr>
      </w:pPr>
      <w:proofErr w:type="gramStart"/>
      <w:r w:rsidRPr="002F2B86">
        <w:rPr>
          <w:rFonts w:ascii="Times New Roman" w:hAnsi="Times New Roman" w:cs="Times New Roman"/>
          <w:color w:val="auto"/>
          <w:sz w:val="28"/>
          <w:szCs w:val="28"/>
        </w:rPr>
        <w:t>Основная задача предоставляется достаточно сложной: демонстрация обучающимся эффективности жизнедеятельности по существующим нормам и правилам.</w:t>
      </w:r>
      <w:proofErr w:type="gramEnd"/>
    </w:p>
    <w:p w:rsidR="00C423EC" w:rsidRPr="002F2B86" w:rsidRDefault="00C423EC" w:rsidP="002F2B86">
      <w:pPr>
        <w:pStyle w:val="a5"/>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720"/>
        <w:jc w:val="both"/>
        <w:rPr>
          <w:rFonts w:ascii="Times New Roman" w:hAnsi="Times New Roman" w:cs="Times New Roman"/>
          <w:color w:val="auto"/>
          <w:sz w:val="28"/>
          <w:szCs w:val="28"/>
        </w:rPr>
      </w:pPr>
      <w:r w:rsidRPr="002F2B86">
        <w:rPr>
          <w:rFonts w:ascii="Times New Roman" w:hAnsi="Times New Roman" w:cs="Times New Roman"/>
          <w:color w:val="auto"/>
          <w:sz w:val="28"/>
          <w:szCs w:val="28"/>
        </w:rPr>
        <w:t xml:space="preserve">Наиболее эффективным методом воспитательной работы в рамках антикоррупционного воспитания в профессиональных образовательных организациях представляется сочетание </w:t>
      </w:r>
      <w:proofErr w:type="spellStart"/>
      <w:r w:rsidRPr="002F2B86">
        <w:rPr>
          <w:rFonts w:ascii="Times New Roman" w:hAnsi="Times New Roman" w:cs="Times New Roman"/>
          <w:color w:val="auto"/>
          <w:sz w:val="28"/>
          <w:szCs w:val="28"/>
        </w:rPr>
        <w:t>внеучебных</w:t>
      </w:r>
      <w:proofErr w:type="spellEnd"/>
      <w:r w:rsidRPr="002F2B86">
        <w:rPr>
          <w:rFonts w:ascii="Times New Roman" w:hAnsi="Times New Roman" w:cs="Times New Roman"/>
          <w:color w:val="auto"/>
          <w:sz w:val="28"/>
          <w:szCs w:val="28"/>
        </w:rPr>
        <w:t xml:space="preserve"> мероприятий с интеграцией "антикоррупционных модулей" в программы дисциплин, предоставляющих возможность развития дискуссии о гражданском сознании, эффективности государственного управления, этических проблемах, политическом развитии и т.п. "Экономия" учебного времени заключается в возможности одновременного решения традиционных задач учебного процесса (формирование компетенций) и формирования ценностей нетерпимости к коррупции.</w:t>
      </w:r>
    </w:p>
    <w:p w:rsidR="00C423EC" w:rsidRPr="002F2B86" w:rsidRDefault="00C423EC" w:rsidP="002F2B86">
      <w:pPr>
        <w:pStyle w:val="a5"/>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720"/>
        <w:jc w:val="both"/>
        <w:rPr>
          <w:rFonts w:ascii="Times New Roman" w:hAnsi="Times New Roman" w:cs="Times New Roman"/>
          <w:color w:val="auto"/>
          <w:sz w:val="28"/>
          <w:szCs w:val="28"/>
        </w:rPr>
      </w:pPr>
      <w:r w:rsidRPr="002F2B86">
        <w:rPr>
          <w:rFonts w:ascii="Times New Roman" w:hAnsi="Times New Roman" w:cs="Times New Roman"/>
          <w:color w:val="auto"/>
          <w:sz w:val="28"/>
          <w:szCs w:val="28"/>
        </w:rPr>
        <w:t xml:space="preserve">К основным методам антикоррупционного воспитания при реализации образовательных программ следует отнести: </w:t>
      </w:r>
    </w:p>
    <w:p w:rsidR="00C423EC" w:rsidRPr="002F2B86" w:rsidRDefault="00C423EC" w:rsidP="002F2B86">
      <w:pPr>
        <w:pStyle w:val="a5"/>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720"/>
        <w:jc w:val="both"/>
        <w:rPr>
          <w:rFonts w:ascii="Times New Roman" w:hAnsi="Times New Roman" w:cs="Times New Roman"/>
          <w:color w:val="auto"/>
          <w:sz w:val="28"/>
          <w:szCs w:val="28"/>
        </w:rPr>
      </w:pPr>
      <w:r w:rsidRPr="002F2B86">
        <w:rPr>
          <w:rFonts w:ascii="Times New Roman" w:hAnsi="Times New Roman" w:cs="Times New Roman"/>
          <w:color w:val="auto"/>
          <w:sz w:val="28"/>
          <w:szCs w:val="28"/>
        </w:rPr>
        <w:t xml:space="preserve">- обновление образовательных программ с целью внесения в рабочие программы дисциплин дополнительных тематических модулей, посвященных проблемам противодействия коррупции и антикоррупционному просвещению; </w:t>
      </w:r>
    </w:p>
    <w:p w:rsidR="00C423EC" w:rsidRPr="002F2B86" w:rsidRDefault="00C423EC" w:rsidP="002F2B86">
      <w:pPr>
        <w:pStyle w:val="a5"/>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720"/>
        <w:jc w:val="both"/>
        <w:rPr>
          <w:rFonts w:ascii="Times New Roman" w:hAnsi="Times New Roman" w:cs="Times New Roman"/>
          <w:color w:val="auto"/>
          <w:sz w:val="28"/>
          <w:szCs w:val="28"/>
        </w:rPr>
      </w:pPr>
      <w:r w:rsidRPr="002F2B86">
        <w:rPr>
          <w:rFonts w:ascii="Times New Roman" w:hAnsi="Times New Roman" w:cs="Times New Roman"/>
          <w:color w:val="auto"/>
          <w:sz w:val="28"/>
          <w:szCs w:val="28"/>
        </w:rPr>
        <w:t xml:space="preserve">- обновление образовательных программ с целью развития и дополнения отраслевых (дисциплинарных) тем, в рамках которых рассматриваются факторы и условия существования коррупции, механизмы борьбы с ней; </w:t>
      </w:r>
    </w:p>
    <w:p w:rsidR="00C423EC" w:rsidRPr="002F2B86" w:rsidRDefault="00C423EC" w:rsidP="002F2B86">
      <w:pPr>
        <w:pStyle w:val="a5"/>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720"/>
        <w:jc w:val="both"/>
        <w:rPr>
          <w:rFonts w:ascii="Times New Roman" w:hAnsi="Times New Roman" w:cs="Times New Roman"/>
          <w:color w:val="auto"/>
          <w:sz w:val="28"/>
          <w:szCs w:val="28"/>
        </w:rPr>
      </w:pPr>
      <w:r w:rsidRPr="002F2B86">
        <w:rPr>
          <w:rFonts w:ascii="Times New Roman" w:hAnsi="Times New Roman" w:cs="Times New Roman"/>
          <w:color w:val="auto"/>
          <w:sz w:val="28"/>
          <w:szCs w:val="28"/>
        </w:rPr>
        <w:t xml:space="preserve">- планирование и реализация </w:t>
      </w:r>
      <w:proofErr w:type="spellStart"/>
      <w:r w:rsidRPr="002F2B86">
        <w:rPr>
          <w:rFonts w:ascii="Times New Roman" w:hAnsi="Times New Roman" w:cs="Times New Roman"/>
          <w:color w:val="auto"/>
          <w:sz w:val="28"/>
          <w:szCs w:val="28"/>
        </w:rPr>
        <w:t>внеучебных</w:t>
      </w:r>
      <w:proofErr w:type="spellEnd"/>
      <w:r w:rsidRPr="002F2B86">
        <w:rPr>
          <w:rFonts w:ascii="Times New Roman" w:hAnsi="Times New Roman" w:cs="Times New Roman"/>
          <w:color w:val="auto"/>
          <w:sz w:val="28"/>
          <w:szCs w:val="28"/>
        </w:rPr>
        <w:t xml:space="preserve"> мероприятий, организуемых образовательной организацией для популяризации антикоррупционных ценностей (конкурсы, семинары, акции); </w:t>
      </w:r>
    </w:p>
    <w:p w:rsidR="00C423EC" w:rsidRPr="002F2B86" w:rsidRDefault="00C423EC" w:rsidP="002F2B86">
      <w:pPr>
        <w:pStyle w:val="a5"/>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720"/>
        <w:jc w:val="both"/>
        <w:rPr>
          <w:rFonts w:ascii="Times New Roman" w:hAnsi="Times New Roman" w:cs="Times New Roman"/>
          <w:color w:val="auto"/>
          <w:sz w:val="28"/>
          <w:szCs w:val="28"/>
        </w:rPr>
      </w:pPr>
      <w:r w:rsidRPr="002F2B86">
        <w:rPr>
          <w:rFonts w:ascii="Times New Roman" w:hAnsi="Times New Roman" w:cs="Times New Roman"/>
          <w:color w:val="auto"/>
          <w:sz w:val="28"/>
          <w:szCs w:val="28"/>
        </w:rPr>
        <w:t xml:space="preserve">- участие в акциях и мероприятиях общественных объединений, целью которых является антикоррупционное просвещение и противодействие коррупции. </w:t>
      </w:r>
    </w:p>
    <w:p w:rsidR="00C423EC" w:rsidRPr="002F2B86" w:rsidRDefault="00C423EC" w:rsidP="002F2B86">
      <w:pPr>
        <w:pStyle w:val="a5"/>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720"/>
        <w:jc w:val="both"/>
        <w:rPr>
          <w:rFonts w:ascii="Times New Roman" w:hAnsi="Times New Roman" w:cs="Times New Roman"/>
          <w:color w:val="auto"/>
          <w:sz w:val="28"/>
          <w:szCs w:val="28"/>
        </w:rPr>
      </w:pPr>
      <w:proofErr w:type="gramStart"/>
      <w:r w:rsidRPr="002F2B86">
        <w:rPr>
          <w:rFonts w:ascii="Times New Roman" w:hAnsi="Times New Roman" w:cs="Times New Roman"/>
          <w:color w:val="auto"/>
          <w:sz w:val="28"/>
          <w:szCs w:val="28"/>
        </w:rPr>
        <w:t xml:space="preserve">Содержательная характеристика воспитания антикоррупционного мировоззрения у обучающегося включает такие элементы как трансляция знаний (например, о понятии и признаках коррупции, механизмах борьбы с ней), установка ценностных ориентиров (понимание вреда коррупции на понятном для </w:t>
      </w:r>
      <w:r w:rsidRPr="002F2B86">
        <w:rPr>
          <w:rFonts w:ascii="Times New Roman" w:hAnsi="Times New Roman" w:cs="Times New Roman"/>
          <w:color w:val="auto"/>
          <w:sz w:val="28"/>
          <w:szCs w:val="28"/>
        </w:rPr>
        <w:lastRenderedPageBreak/>
        <w:t xml:space="preserve">обучающегося примере, обсуждение с целью формирования негативной оценки коррупционного поведения), привитие практических навыков </w:t>
      </w:r>
      <w:proofErr w:type="spellStart"/>
      <w:r w:rsidRPr="002F2B86">
        <w:rPr>
          <w:rFonts w:ascii="Times New Roman" w:hAnsi="Times New Roman" w:cs="Times New Roman"/>
          <w:color w:val="auto"/>
          <w:sz w:val="28"/>
          <w:szCs w:val="28"/>
        </w:rPr>
        <w:t>антикоррупционнои</w:t>
      </w:r>
      <w:proofErr w:type="spellEnd"/>
      <w:r w:rsidRPr="002F2B86">
        <w:rPr>
          <w:rFonts w:ascii="Tahoma" w:hAnsi="Tahoma" w:cs="Tahoma"/>
          <w:color w:val="auto"/>
          <w:sz w:val="28"/>
          <w:szCs w:val="28"/>
        </w:rPr>
        <w:t>̆</w:t>
      </w:r>
      <w:r w:rsidRPr="002F2B86">
        <w:rPr>
          <w:rFonts w:ascii="Times New Roman" w:hAnsi="Times New Roman" w:cs="Times New Roman"/>
          <w:color w:val="auto"/>
          <w:sz w:val="28"/>
          <w:szCs w:val="28"/>
        </w:rPr>
        <w:t xml:space="preserve"> деятельности (в рамках общественной </w:t>
      </w:r>
      <w:proofErr w:type="spellStart"/>
      <w:r w:rsidRPr="002F2B86">
        <w:rPr>
          <w:rFonts w:ascii="Times New Roman" w:hAnsi="Times New Roman" w:cs="Times New Roman"/>
          <w:color w:val="auto"/>
          <w:sz w:val="28"/>
          <w:szCs w:val="28"/>
        </w:rPr>
        <w:t>нициативы</w:t>
      </w:r>
      <w:proofErr w:type="spellEnd"/>
      <w:r w:rsidRPr="002F2B86">
        <w:rPr>
          <w:rFonts w:ascii="Times New Roman" w:hAnsi="Times New Roman" w:cs="Times New Roman"/>
          <w:color w:val="auto"/>
          <w:sz w:val="28"/>
          <w:szCs w:val="28"/>
        </w:rPr>
        <w:t>), разрушение неверных стереотипов и представлений о коррупции (преодоление безразличия</w:t>
      </w:r>
      <w:proofErr w:type="gramEnd"/>
      <w:r w:rsidRPr="002F2B86">
        <w:rPr>
          <w:rFonts w:ascii="Times New Roman" w:hAnsi="Times New Roman" w:cs="Times New Roman"/>
          <w:color w:val="auto"/>
          <w:sz w:val="28"/>
          <w:szCs w:val="28"/>
        </w:rPr>
        <w:t xml:space="preserve"> к проблемам коррупции), обоснование несовместимости коррупции и эффективной профессиональной деятельности, к освоению которой стремится </w:t>
      </w:r>
      <w:proofErr w:type="gramStart"/>
      <w:r w:rsidRPr="002F2B86">
        <w:rPr>
          <w:rFonts w:ascii="Times New Roman" w:hAnsi="Times New Roman" w:cs="Times New Roman"/>
          <w:color w:val="auto"/>
          <w:sz w:val="28"/>
          <w:szCs w:val="28"/>
        </w:rPr>
        <w:t>обучающийся</w:t>
      </w:r>
      <w:proofErr w:type="gramEnd"/>
      <w:r w:rsidRPr="002F2B86">
        <w:rPr>
          <w:rFonts w:ascii="Times New Roman" w:hAnsi="Times New Roman" w:cs="Times New Roman"/>
          <w:color w:val="auto"/>
          <w:sz w:val="28"/>
          <w:szCs w:val="28"/>
        </w:rPr>
        <w:t xml:space="preserve">. </w:t>
      </w:r>
    </w:p>
    <w:p w:rsidR="00C423EC" w:rsidRPr="002F2B86" w:rsidRDefault="00C423EC" w:rsidP="002F2B86">
      <w:pPr>
        <w:pStyle w:val="a5"/>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720"/>
        <w:jc w:val="both"/>
        <w:rPr>
          <w:rFonts w:ascii="Times New Roman" w:hAnsi="Times New Roman" w:cs="Times New Roman"/>
          <w:color w:val="auto"/>
          <w:sz w:val="28"/>
          <w:szCs w:val="28"/>
        </w:rPr>
      </w:pPr>
      <w:r w:rsidRPr="002F2B86">
        <w:rPr>
          <w:rFonts w:ascii="Times New Roman" w:hAnsi="Times New Roman" w:cs="Times New Roman"/>
          <w:color w:val="auto"/>
          <w:sz w:val="28"/>
          <w:szCs w:val="28"/>
        </w:rPr>
        <w:t>Важным элементам антикоррупционного воспитания становится система практикумов по овладению навыками вне коррупционного решения проблем. Желательно, чтобы составной частью этих практикумов стали реальные жизненные ситуации.</w:t>
      </w:r>
    </w:p>
    <w:p w:rsidR="00C423EC" w:rsidRPr="002F2B86" w:rsidRDefault="00C423EC" w:rsidP="002F2B86">
      <w:pPr>
        <w:pStyle w:val="a5"/>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720"/>
        <w:jc w:val="both"/>
        <w:rPr>
          <w:rFonts w:ascii="Times New Roman" w:hAnsi="Times New Roman" w:cs="Times New Roman"/>
          <w:sz w:val="28"/>
          <w:szCs w:val="28"/>
        </w:rPr>
      </w:pPr>
      <w:r w:rsidRPr="002F2B86">
        <w:rPr>
          <w:rFonts w:ascii="Times New Roman" w:hAnsi="Times New Roman" w:cs="Times New Roman"/>
          <w:sz w:val="28"/>
          <w:szCs w:val="28"/>
        </w:rPr>
        <w:t xml:space="preserve">В процессе этой работы происходит осознание </w:t>
      </w:r>
      <w:proofErr w:type="gramStart"/>
      <w:r w:rsidRPr="002F2B86">
        <w:rPr>
          <w:rFonts w:ascii="Times New Roman" w:hAnsi="Times New Roman" w:cs="Times New Roman"/>
          <w:sz w:val="28"/>
          <w:szCs w:val="28"/>
        </w:rPr>
        <w:t>обучающимися</w:t>
      </w:r>
      <w:proofErr w:type="gramEnd"/>
      <w:r w:rsidRPr="002F2B86">
        <w:rPr>
          <w:rFonts w:ascii="Times New Roman" w:hAnsi="Times New Roman" w:cs="Times New Roman"/>
          <w:sz w:val="28"/>
          <w:szCs w:val="28"/>
        </w:rPr>
        <w:t xml:space="preserve"> основных способов жизнедеятельности и решения жизненных проблем.</w:t>
      </w:r>
    </w:p>
    <w:p w:rsidR="00C423EC" w:rsidRPr="002F2B86" w:rsidRDefault="00C423EC" w:rsidP="002F2B86">
      <w:pPr>
        <w:pStyle w:val="a5"/>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00" w:lineRule="auto"/>
        <w:ind w:firstLine="720"/>
        <w:jc w:val="both"/>
        <w:rPr>
          <w:rFonts w:ascii="Times New Roman" w:hAnsi="Times New Roman" w:cs="Times New Roman"/>
          <w:b/>
          <w:bCs/>
          <w:color w:val="auto"/>
          <w:sz w:val="28"/>
          <w:szCs w:val="28"/>
        </w:rPr>
      </w:pPr>
      <w:r w:rsidRPr="002F2B86">
        <w:rPr>
          <w:rFonts w:ascii="Times New Roman" w:hAnsi="Times New Roman" w:cs="Times New Roman"/>
          <w:b/>
          <w:bCs/>
          <w:sz w:val="28"/>
          <w:szCs w:val="28"/>
        </w:rPr>
        <w:t>4.2. Технологии и формы организации антикоррупционного воспитания</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В воспитательной системе  используются четыре уровня форм организации воспитательной деятельности.</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 xml:space="preserve">Первый уровень – индивидуальная личностно-ориентированная воспитательная работа с </w:t>
      </w:r>
      <w:proofErr w:type="gramStart"/>
      <w:r w:rsidRPr="002F2B86">
        <w:rPr>
          <w:sz w:val="28"/>
          <w:szCs w:val="28"/>
        </w:rPr>
        <w:t>обучающимися</w:t>
      </w:r>
      <w:proofErr w:type="gramEnd"/>
      <w:r w:rsidRPr="002F2B86">
        <w:rPr>
          <w:sz w:val="28"/>
          <w:szCs w:val="28"/>
        </w:rPr>
        <w:t xml:space="preserve">. </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 xml:space="preserve">Второй уровень – групповые формы работы с </w:t>
      </w:r>
      <w:proofErr w:type="gramStart"/>
      <w:r w:rsidRPr="002F2B86">
        <w:rPr>
          <w:sz w:val="28"/>
          <w:szCs w:val="28"/>
        </w:rPr>
        <w:t>обучающимися</w:t>
      </w:r>
      <w:proofErr w:type="gramEnd"/>
      <w:r w:rsidRPr="002F2B86">
        <w:rPr>
          <w:sz w:val="28"/>
          <w:szCs w:val="28"/>
        </w:rPr>
        <w:t>: мероприятия на уровне класса, работа научно-исследовательских групп, творческих коллективов, органов самоуправления, проектных групп.</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Третий уровень – массовые мероприятия, проводимые в соответствии с планом работы на учебный год.</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Четвертый уровень – участие обучающихся в городских, межрегиональных, всероссийских и международных молодежных проектах и конкурсах.</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Реализация Концепции осуществляется через систему образовательной и воспитательной деятельностей образовательных организаций, нормативно-правовое и методическое обеспечение деятельности организаторов воспитательного процесса, ежегодную оценку качества и эффективности антикоррупционного воспитания.</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Для реализации Концепции используется потенциал кафедр, осуществляющих подготовку по гуманитарным направлениям, факультетов, институтов, структурных подразделений университетов, а также педагогические, административно-организационные, информационные, материально-технические, финансовые ресурсы.</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Исходя из того, что деление образования на «обучение» и «воспитание» даже на личностном уровне несостоятельно в силу целостности личности и неразрывности духовного и практического в ее формировании, Концепция предполагает использование в воспитательном процессе современных образовательных и социальных технологий.</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lastRenderedPageBreak/>
        <w:t>Воспитательная деятельность  предполагает использование следующих форм и технологий:</w:t>
      </w:r>
    </w:p>
    <w:p w:rsidR="00C423EC" w:rsidRPr="002F2B86" w:rsidRDefault="00C423EC" w:rsidP="002F2B86">
      <w:pPr>
        <w:pStyle w:val="Default"/>
        <w:numPr>
          <w:ilvl w:val="0"/>
          <w:numId w:val="10"/>
        </w:numPr>
        <w:pBdr>
          <w:top w:val="none" w:sz="0" w:space="0" w:color="auto"/>
          <w:left w:val="none" w:sz="0" w:space="0" w:color="auto"/>
          <w:bottom w:val="none" w:sz="0" w:space="0" w:color="auto"/>
          <w:right w:val="none" w:sz="0" w:space="0" w:color="auto"/>
          <w:bar w:val="none" w:sz="0" w:color="auto"/>
        </w:pBdr>
        <w:tabs>
          <w:tab w:val="clear" w:pos="720"/>
          <w:tab w:val="left" w:pos="0"/>
        </w:tabs>
        <w:spacing w:line="300" w:lineRule="auto"/>
        <w:ind w:left="0" w:firstLine="720"/>
        <w:jc w:val="both"/>
        <w:rPr>
          <w:sz w:val="28"/>
          <w:szCs w:val="28"/>
        </w:rPr>
      </w:pPr>
      <w:r w:rsidRPr="002F2B86">
        <w:rPr>
          <w:sz w:val="28"/>
          <w:szCs w:val="28"/>
        </w:rPr>
        <w:t xml:space="preserve">дискуссий, в ходе которых в </w:t>
      </w:r>
      <w:proofErr w:type="gramStart"/>
      <w:r w:rsidRPr="002F2B86">
        <w:rPr>
          <w:sz w:val="28"/>
          <w:szCs w:val="28"/>
        </w:rPr>
        <w:t>зависимости</w:t>
      </w:r>
      <w:proofErr w:type="gramEnd"/>
      <w:r w:rsidRPr="002F2B86">
        <w:rPr>
          <w:sz w:val="28"/>
          <w:szCs w:val="28"/>
        </w:rPr>
        <w:t xml:space="preserve"> от темы обучающиеся выявляют предпосылки возникновения и суть коррупции, ее истоки, обсуждают возможные пути антикоррупционной деятельности; </w:t>
      </w:r>
    </w:p>
    <w:p w:rsidR="00C423EC" w:rsidRPr="002F2B86" w:rsidRDefault="00C423EC" w:rsidP="002F2B86">
      <w:pPr>
        <w:pStyle w:val="Default"/>
        <w:numPr>
          <w:ilvl w:val="0"/>
          <w:numId w:val="10"/>
        </w:numPr>
        <w:pBdr>
          <w:top w:val="none" w:sz="0" w:space="0" w:color="auto"/>
          <w:left w:val="none" w:sz="0" w:space="0" w:color="auto"/>
          <w:bottom w:val="none" w:sz="0" w:space="0" w:color="auto"/>
          <w:right w:val="none" w:sz="0" w:space="0" w:color="auto"/>
          <w:bar w:val="none" w:sz="0" w:color="auto"/>
        </w:pBdr>
        <w:tabs>
          <w:tab w:val="clear" w:pos="720"/>
          <w:tab w:val="left" w:pos="0"/>
        </w:tabs>
        <w:spacing w:line="300" w:lineRule="auto"/>
        <w:ind w:left="0" w:firstLine="720"/>
        <w:jc w:val="both"/>
        <w:rPr>
          <w:sz w:val="28"/>
          <w:szCs w:val="28"/>
        </w:rPr>
      </w:pPr>
      <w:r w:rsidRPr="002F2B86">
        <w:rPr>
          <w:sz w:val="28"/>
          <w:szCs w:val="28"/>
        </w:rPr>
        <w:t xml:space="preserve">дебатов, в ходе которых соперничающие команды ведут спор вокруг четко сформулированного тезиса, а медиатор задаёт «перекрестные вопросы» в контексте критериев эффективности антикоррупционной политики, её социально-экономических, правовых, поведенческих и иных аспектов; </w:t>
      </w:r>
    </w:p>
    <w:p w:rsidR="00C423EC" w:rsidRPr="002F2B86" w:rsidRDefault="00C423EC" w:rsidP="002F2B86">
      <w:pPr>
        <w:pStyle w:val="Default"/>
        <w:numPr>
          <w:ilvl w:val="0"/>
          <w:numId w:val="10"/>
        </w:numPr>
        <w:pBdr>
          <w:top w:val="none" w:sz="0" w:space="0" w:color="auto"/>
          <w:left w:val="none" w:sz="0" w:space="0" w:color="auto"/>
          <w:bottom w:val="none" w:sz="0" w:space="0" w:color="auto"/>
          <w:right w:val="none" w:sz="0" w:space="0" w:color="auto"/>
          <w:bar w:val="none" w:sz="0" w:color="auto"/>
        </w:pBdr>
        <w:tabs>
          <w:tab w:val="clear" w:pos="720"/>
          <w:tab w:val="left" w:pos="0"/>
        </w:tabs>
        <w:spacing w:line="300" w:lineRule="auto"/>
        <w:ind w:left="0" w:firstLine="720"/>
        <w:jc w:val="both"/>
        <w:rPr>
          <w:sz w:val="28"/>
          <w:szCs w:val="28"/>
        </w:rPr>
      </w:pPr>
      <w:r w:rsidRPr="002F2B86">
        <w:rPr>
          <w:sz w:val="28"/>
          <w:szCs w:val="28"/>
        </w:rPr>
        <w:t xml:space="preserve">ролевых игр, представляющих реконструкцию или моделирование социальных, деловых ситуаций, связанных с коррупцией и направленных на поиск форм антикоррупционного, правового поведения; </w:t>
      </w:r>
    </w:p>
    <w:p w:rsidR="00C423EC" w:rsidRPr="002F2B86" w:rsidRDefault="00C423EC" w:rsidP="002F2B86">
      <w:pPr>
        <w:pStyle w:val="Default"/>
        <w:numPr>
          <w:ilvl w:val="0"/>
          <w:numId w:val="10"/>
        </w:numPr>
        <w:pBdr>
          <w:top w:val="none" w:sz="0" w:space="0" w:color="auto"/>
          <w:left w:val="none" w:sz="0" w:space="0" w:color="auto"/>
          <w:bottom w:val="none" w:sz="0" w:space="0" w:color="auto"/>
          <w:right w:val="none" w:sz="0" w:space="0" w:color="auto"/>
          <w:bar w:val="none" w:sz="0" w:color="auto"/>
        </w:pBdr>
        <w:tabs>
          <w:tab w:val="clear" w:pos="720"/>
          <w:tab w:val="left" w:pos="0"/>
        </w:tabs>
        <w:spacing w:line="300" w:lineRule="auto"/>
        <w:ind w:left="0" w:firstLine="720"/>
        <w:jc w:val="both"/>
        <w:rPr>
          <w:sz w:val="28"/>
          <w:szCs w:val="28"/>
        </w:rPr>
      </w:pPr>
      <w:proofErr w:type="gramStart"/>
      <w:r w:rsidRPr="002F2B86">
        <w:rPr>
          <w:sz w:val="28"/>
          <w:szCs w:val="28"/>
        </w:rPr>
        <w:t>кейс-технологий</w:t>
      </w:r>
      <w:proofErr w:type="gramEnd"/>
      <w:r w:rsidRPr="002F2B86">
        <w:rPr>
          <w:sz w:val="28"/>
          <w:szCs w:val="28"/>
        </w:rPr>
        <w:t xml:space="preserve">, основу которых составляет обучение с использованием различных ситуаций: ситуация-проблема, ситуация-иллюстрация, ситуация-инцидент, ситуация-тренинг и др.; </w:t>
      </w:r>
    </w:p>
    <w:p w:rsidR="00C423EC" w:rsidRPr="002F2B86" w:rsidRDefault="00C423EC" w:rsidP="002F2B86">
      <w:pPr>
        <w:pStyle w:val="Default"/>
        <w:numPr>
          <w:ilvl w:val="0"/>
          <w:numId w:val="10"/>
        </w:numPr>
        <w:pBdr>
          <w:top w:val="none" w:sz="0" w:space="0" w:color="auto"/>
          <w:left w:val="none" w:sz="0" w:space="0" w:color="auto"/>
          <w:bottom w:val="none" w:sz="0" w:space="0" w:color="auto"/>
          <w:right w:val="none" w:sz="0" w:space="0" w:color="auto"/>
          <w:bar w:val="none" w:sz="0" w:color="auto"/>
        </w:pBdr>
        <w:tabs>
          <w:tab w:val="clear" w:pos="720"/>
          <w:tab w:val="left" w:pos="0"/>
        </w:tabs>
        <w:spacing w:line="300" w:lineRule="auto"/>
        <w:ind w:left="0" w:firstLine="720"/>
        <w:jc w:val="both"/>
        <w:rPr>
          <w:sz w:val="28"/>
          <w:szCs w:val="28"/>
        </w:rPr>
      </w:pPr>
      <w:r w:rsidRPr="002F2B86">
        <w:rPr>
          <w:sz w:val="28"/>
          <w:szCs w:val="28"/>
        </w:rPr>
        <w:t xml:space="preserve">метода анализа конкретных ситуаций, в основе которого лежит реальная или смоделированная ситуация, требующая анализа с точки зрения </w:t>
      </w:r>
      <w:proofErr w:type="spellStart"/>
      <w:r w:rsidRPr="002F2B86">
        <w:rPr>
          <w:sz w:val="28"/>
          <w:szCs w:val="28"/>
        </w:rPr>
        <w:t>коррупционногенности</w:t>
      </w:r>
      <w:proofErr w:type="spellEnd"/>
      <w:r w:rsidRPr="002F2B86">
        <w:rPr>
          <w:sz w:val="28"/>
          <w:szCs w:val="28"/>
        </w:rPr>
        <w:t xml:space="preserve"> того или иного явления, события, факта, решения, действия; </w:t>
      </w:r>
    </w:p>
    <w:p w:rsidR="00C423EC" w:rsidRPr="002F2B86" w:rsidRDefault="00C423EC" w:rsidP="002F2B86">
      <w:pPr>
        <w:pStyle w:val="Default"/>
        <w:numPr>
          <w:ilvl w:val="0"/>
          <w:numId w:val="10"/>
        </w:numPr>
        <w:pBdr>
          <w:top w:val="none" w:sz="0" w:space="0" w:color="auto"/>
          <w:left w:val="none" w:sz="0" w:space="0" w:color="auto"/>
          <w:bottom w:val="none" w:sz="0" w:space="0" w:color="auto"/>
          <w:right w:val="none" w:sz="0" w:space="0" w:color="auto"/>
          <w:bar w:val="none" w:sz="0" w:color="auto"/>
        </w:pBdr>
        <w:tabs>
          <w:tab w:val="clear" w:pos="720"/>
          <w:tab w:val="left" w:pos="0"/>
        </w:tabs>
        <w:spacing w:line="300" w:lineRule="auto"/>
        <w:ind w:left="0" w:firstLine="720"/>
        <w:jc w:val="both"/>
        <w:rPr>
          <w:sz w:val="28"/>
          <w:szCs w:val="28"/>
        </w:rPr>
      </w:pPr>
      <w:r w:rsidRPr="002F2B86">
        <w:rPr>
          <w:sz w:val="28"/>
          <w:szCs w:val="28"/>
        </w:rPr>
        <w:t xml:space="preserve">социальных практик и др. </w:t>
      </w:r>
    </w:p>
    <w:p w:rsidR="00C423EC" w:rsidRPr="002F2B86" w:rsidRDefault="00C423EC" w:rsidP="002F2B86">
      <w:pPr>
        <w:pStyle w:val="ConsPlusNormal"/>
        <w:pBdr>
          <w:top w:val="none" w:sz="0" w:space="0" w:color="auto"/>
          <w:left w:val="none" w:sz="0" w:space="0" w:color="auto"/>
          <w:bottom w:val="none" w:sz="0" w:space="0" w:color="auto"/>
          <w:right w:val="none" w:sz="0" w:space="0" w:color="auto"/>
          <w:bar w:val="none" w:sz="0" w:color="auto"/>
        </w:pBdr>
        <w:spacing w:line="300" w:lineRule="auto"/>
        <w:ind w:firstLine="720"/>
        <w:jc w:val="both"/>
        <w:rPr>
          <w:rFonts w:ascii="Times New Roman" w:hAnsi="Times New Roman" w:cs="Times New Roman"/>
          <w:sz w:val="28"/>
          <w:szCs w:val="28"/>
        </w:rPr>
      </w:pPr>
      <w:r w:rsidRPr="002F2B86">
        <w:rPr>
          <w:rFonts w:ascii="Times New Roman" w:hAnsi="Times New Roman" w:cs="Times New Roman"/>
          <w:sz w:val="28"/>
          <w:szCs w:val="28"/>
        </w:rPr>
        <w:t xml:space="preserve">Реализация спецкурсов, факультативных и элективных дисциплин обществоведческой и правовой направленности обеспечивает возможность расширения объемов учебной работы обучающихся, связанной с формированием антикоррупционного воспитания, формированием развитого правосознания, осуществлением </w:t>
      </w:r>
      <w:proofErr w:type="spellStart"/>
      <w:r w:rsidRPr="002F2B86">
        <w:rPr>
          <w:rFonts w:ascii="Times New Roman" w:hAnsi="Times New Roman" w:cs="Times New Roman"/>
          <w:sz w:val="28"/>
          <w:szCs w:val="28"/>
        </w:rPr>
        <w:t>профориентационной</w:t>
      </w:r>
      <w:proofErr w:type="spellEnd"/>
      <w:r w:rsidRPr="002F2B86">
        <w:rPr>
          <w:rFonts w:ascii="Times New Roman" w:hAnsi="Times New Roman" w:cs="Times New Roman"/>
          <w:sz w:val="28"/>
          <w:szCs w:val="28"/>
        </w:rPr>
        <w:t xml:space="preserve"> деятельности.</w:t>
      </w:r>
    </w:p>
    <w:p w:rsidR="00C423EC" w:rsidRPr="002F2B86" w:rsidRDefault="00C423EC" w:rsidP="002F2B86">
      <w:pPr>
        <w:pStyle w:val="20"/>
        <w:pBdr>
          <w:top w:val="none" w:sz="0" w:space="0" w:color="auto"/>
          <w:left w:val="none" w:sz="0" w:space="0" w:color="auto"/>
          <w:bottom w:val="none" w:sz="0" w:space="0" w:color="auto"/>
          <w:right w:val="none" w:sz="0" w:space="0" w:color="auto"/>
          <w:bar w:val="none" w:sz="0" w:color="auto"/>
        </w:pBdr>
        <w:spacing w:before="0" w:after="0" w:line="300" w:lineRule="auto"/>
        <w:ind w:firstLine="720"/>
        <w:jc w:val="center"/>
        <w:rPr>
          <w:rFonts w:ascii="Times New Roman" w:hAnsi="Times New Roman" w:cs="Times New Roman"/>
          <w:i w:val="0"/>
          <w:iCs w:val="0"/>
        </w:rPr>
      </w:pPr>
      <w:r w:rsidRPr="002F2B86">
        <w:rPr>
          <w:rFonts w:ascii="Times New Roman" w:hAnsi="Times New Roman" w:cs="Times New Roman"/>
          <w:i w:val="0"/>
          <w:iCs w:val="0"/>
        </w:rPr>
        <w:t>4.3. Управление реализацией Концепции</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color w:val="auto"/>
          <w:sz w:val="28"/>
          <w:szCs w:val="28"/>
        </w:rPr>
        <w:t>Реализация Концепции осуществляется в период с 1 сентября 20</w:t>
      </w:r>
      <w:r w:rsidR="002A098F">
        <w:rPr>
          <w:color w:val="auto"/>
          <w:sz w:val="28"/>
          <w:szCs w:val="28"/>
        </w:rPr>
        <w:t>23</w:t>
      </w:r>
      <w:r w:rsidRPr="002F2B86">
        <w:rPr>
          <w:color w:val="auto"/>
          <w:sz w:val="28"/>
          <w:szCs w:val="28"/>
        </w:rPr>
        <w:t xml:space="preserve"> года по 2025 год.</w:t>
      </w:r>
      <w:r w:rsidRPr="002F2B86">
        <w:rPr>
          <w:color w:val="FF2600"/>
          <w:sz w:val="28"/>
          <w:szCs w:val="28"/>
        </w:rPr>
        <w:t xml:space="preserve"> </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 xml:space="preserve">Организация реализации Концепции, а также  </w:t>
      </w:r>
      <w:proofErr w:type="gramStart"/>
      <w:r w:rsidRPr="002F2B86">
        <w:rPr>
          <w:sz w:val="28"/>
          <w:szCs w:val="28"/>
        </w:rPr>
        <w:t>контроль за</w:t>
      </w:r>
      <w:proofErr w:type="gramEnd"/>
      <w:r w:rsidRPr="002F2B86">
        <w:rPr>
          <w:sz w:val="28"/>
          <w:szCs w:val="28"/>
        </w:rPr>
        <w:t xml:space="preserve"> выполнением целей и задач Концепции осуществляется Министерством образования и науки </w:t>
      </w:r>
      <w:r w:rsidR="002A098F">
        <w:rPr>
          <w:sz w:val="28"/>
          <w:szCs w:val="28"/>
        </w:rPr>
        <w:t>РД</w:t>
      </w:r>
      <w:r w:rsidRPr="002F2B86">
        <w:rPr>
          <w:sz w:val="28"/>
          <w:szCs w:val="28"/>
        </w:rPr>
        <w:t>.</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В течение периода реализации в Концепцию могут вноситься изменения и дополнения в установленном порядке.</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 xml:space="preserve">Освещение хода результатов реализации Концепции осуществляется путём формирования новостей и отчётов о ее реализации: на официальном сайте Министерства образования и науки </w:t>
      </w:r>
      <w:r w:rsidR="002A098F">
        <w:rPr>
          <w:sz w:val="28"/>
          <w:szCs w:val="28"/>
        </w:rPr>
        <w:t>РД</w:t>
      </w:r>
      <w:r w:rsidRPr="002F2B86">
        <w:rPr>
          <w:sz w:val="28"/>
          <w:szCs w:val="28"/>
        </w:rPr>
        <w:t>; в социальных сетях; в рамках круглых столов, конференций и иных публичных мероприятий; на выставочных мероприятиях.</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center"/>
        <w:rPr>
          <w:b/>
          <w:bCs/>
          <w:sz w:val="28"/>
          <w:szCs w:val="28"/>
        </w:rPr>
      </w:pPr>
    </w:p>
    <w:p w:rsidR="00C423EC" w:rsidRPr="002F2B86" w:rsidRDefault="00C423EC" w:rsidP="002F2B86">
      <w:pPr>
        <w:pStyle w:val="10"/>
        <w:pBdr>
          <w:top w:val="none" w:sz="0" w:space="0" w:color="auto"/>
          <w:left w:val="none" w:sz="0" w:space="0" w:color="auto"/>
          <w:bottom w:val="none" w:sz="0" w:space="0" w:color="auto"/>
          <w:right w:val="none" w:sz="0" w:space="0" w:color="auto"/>
          <w:bar w:val="none" w:sz="0" w:color="auto"/>
        </w:pBdr>
        <w:shd w:val="clear" w:color="auto" w:fill="FFFFFF"/>
        <w:spacing w:before="0" w:after="0" w:line="300" w:lineRule="auto"/>
        <w:ind w:firstLine="720"/>
        <w:jc w:val="center"/>
        <w:rPr>
          <w:rFonts w:ascii="Times New Roman" w:hAnsi="Times New Roman" w:cs="Times New Roman"/>
          <w:kern w:val="0"/>
          <w:sz w:val="28"/>
          <w:szCs w:val="28"/>
        </w:rPr>
      </w:pPr>
      <w:r w:rsidRPr="002F2B86">
        <w:rPr>
          <w:rFonts w:ascii="Times New Roman" w:hAnsi="Times New Roman" w:cs="Times New Roman"/>
          <w:kern w:val="0"/>
          <w:sz w:val="28"/>
          <w:szCs w:val="28"/>
        </w:rPr>
        <w:t>Раздел 5. Основные целевые показатели и мониторинг антикоррупционного воспитания</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center"/>
        <w:rPr>
          <w:b/>
          <w:bCs/>
          <w:sz w:val="28"/>
          <w:szCs w:val="28"/>
        </w:rPr>
      </w:pP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В ежегодный мониторинг воспитательной деятельности включается системная диагностика качественных и количественных характеристик эффективности организации антикоррупционного воспитания.</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Критерии диагностики:</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 xml:space="preserve">- вовлеченность </w:t>
      </w:r>
      <w:proofErr w:type="gramStart"/>
      <w:r w:rsidRPr="002F2B86">
        <w:rPr>
          <w:sz w:val="28"/>
          <w:szCs w:val="28"/>
        </w:rPr>
        <w:t>обучающихся</w:t>
      </w:r>
      <w:proofErr w:type="gramEnd"/>
      <w:r w:rsidRPr="002F2B86">
        <w:rPr>
          <w:sz w:val="28"/>
          <w:szCs w:val="28"/>
        </w:rPr>
        <w:t xml:space="preserve"> в организуемую  деятельность по антикоррупционному воспитанию;</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 ресурсное обеспечение (информационные стенды, буклеты, методические рекомендации, справочные материалы, брошюры, видеоматериалы антикоррупционной направленности для проведения мероприятий и др.);</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 эффективность деятельности образовательных организаций;</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 xml:space="preserve">- динамика социальной активности </w:t>
      </w:r>
      <w:proofErr w:type="gramStart"/>
      <w:r w:rsidRPr="002F2B86">
        <w:rPr>
          <w:sz w:val="28"/>
          <w:szCs w:val="28"/>
        </w:rPr>
        <w:t>обучающихся</w:t>
      </w:r>
      <w:proofErr w:type="gramEnd"/>
      <w:r w:rsidRPr="002F2B86">
        <w:rPr>
          <w:sz w:val="28"/>
          <w:szCs w:val="28"/>
        </w:rPr>
        <w:t>.</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Мониторинг воспитательной деятельности осуществляется в рамках процессного подхода. По итогам мониторинга ежегодно осуществляется общий анализ с определением точек роста, а также оценкой применяемых технологий, внедрением передового опыта, существующего в образовательном пространстве.</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rPr>
          <w:sz w:val="28"/>
          <w:szCs w:val="28"/>
        </w:rPr>
      </w:pPr>
    </w:p>
    <w:p w:rsidR="00C423EC" w:rsidRPr="002F2B86" w:rsidRDefault="00C423EC" w:rsidP="002F2B86">
      <w:pPr>
        <w:pStyle w:val="10"/>
        <w:pBdr>
          <w:top w:val="none" w:sz="0" w:space="0" w:color="auto"/>
          <w:left w:val="none" w:sz="0" w:space="0" w:color="auto"/>
          <w:bottom w:val="none" w:sz="0" w:space="0" w:color="auto"/>
          <w:right w:val="none" w:sz="0" w:space="0" w:color="auto"/>
          <w:bar w:val="none" w:sz="0" w:color="auto"/>
        </w:pBdr>
        <w:shd w:val="clear" w:color="auto" w:fill="FFFFFF"/>
        <w:spacing w:before="0" w:after="0" w:line="300" w:lineRule="auto"/>
        <w:ind w:firstLine="720"/>
        <w:jc w:val="center"/>
        <w:rPr>
          <w:rFonts w:ascii="Times New Roman" w:hAnsi="Times New Roman" w:cs="Times New Roman"/>
          <w:kern w:val="0"/>
          <w:sz w:val="28"/>
          <w:szCs w:val="28"/>
        </w:rPr>
      </w:pPr>
      <w:r w:rsidRPr="002F2B86">
        <w:rPr>
          <w:rFonts w:ascii="Times New Roman" w:hAnsi="Times New Roman" w:cs="Times New Roman"/>
          <w:kern w:val="0"/>
          <w:sz w:val="28"/>
          <w:szCs w:val="28"/>
        </w:rPr>
        <w:t>Раздел 6. Этапы реализации концепции</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rPr>
          <w:sz w:val="28"/>
          <w:szCs w:val="28"/>
        </w:rPr>
      </w:pP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rPr>
          <w:sz w:val="28"/>
          <w:szCs w:val="28"/>
        </w:rPr>
      </w:pPr>
      <w:r w:rsidRPr="002F2B86">
        <w:rPr>
          <w:sz w:val="28"/>
          <w:szCs w:val="28"/>
        </w:rPr>
        <w:t>Реализация Концепции будет осуществляться в 2 этапа: I этап - 20</w:t>
      </w:r>
      <w:r w:rsidR="002A098F">
        <w:rPr>
          <w:sz w:val="28"/>
          <w:szCs w:val="28"/>
        </w:rPr>
        <w:t>23</w:t>
      </w:r>
      <w:r w:rsidRPr="002F2B86">
        <w:rPr>
          <w:sz w:val="28"/>
          <w:szCs w:val="28"/>
        </w:rPr>
        <w:t xml:space="preserve"> -20</w:t>
      </w:r>
      <w:r w:rsidR="002A098F">
        <w:rPr>
          <w:sz w:val="28"/>
          <w:szCs w:val="28"/>
        </w:rPr>
        <w:t>24</w:t>
      </w:r>
      <w:r w:rsidRPr="002F2B86">
        <w:rPr>
          <w:sz w:val="28"/>
          <w:szCs w:val="28"/>
        </w:rPr>
        <w:t xml:space="preserve"> год и II этап - 20</w:t>
      </w:r>
      <w:r w:rsidR="002A098F">
        <w:rPr>
          <w:sz w:val="28"/>
          <w:szCs w:val="28"/>
        </w:rPr>
        <w:t>24</w:t>
      </w:r>
      <w:r w:rsidRPr="002F2B86">
        <w:rPr>
          <w:sz w:val="28"/>
          <w:szCs w:val="28"/>
        </w:rPr>
        <w:t>-2025 годы.</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На I этапе планируется доработка плана мероприятий по реализации Концепции, а также отработка механизмов ее реализации (управления, информационного, научно-методического обеспечения).</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 xml:space="preserve"> На II этапе будет осуществляться ежегодное выполнение плана мероприятий по реализации Концепции.</w:t>
      </w:r>
    </w:p>
    <w:p w:rsidR="00C423EC" w:rsidRPr="002F2B86" w:rsidRDefault="00C423EC" w:rsidP="002F2B86">
      <w:pPr>
        <w:pStyle w:val="10"/>
        <w:pBdr>
          <w:top w:val="none" w:sz="0" w:space="0" w:color="auto"/>
          <w:left w:val="none" w:sz="0" w:space="0" w:color="auto"/>
          <w:bottom w:val="none" w:sz="0" w:space="0" w:color="auto"/>
          <w:right w:val="none" w:sz="0" w:space="0" w:color="auto"/>
          <w:bar w:val="none" w:sz="0" w:color="auto"/>
        </w:pBdr>
        <w:shd w:val="clear" w:color="auto" w:fill="FFFFFF"/>
        <w:spacing w:before="0" w:after="0" w:line="300" w:lineRule="auto"/>
        <w:ind w:firstLine="720"/>
        <w:jc w:val="center"/>
        <w:rPr>
          <w:rFonts w:ascii="Times New Roman" w:hAnsi="Times New Roman" w:cs="Times New Roman"/>
          <w:kern w:val="0"/>
          <w:sz w:val="28"/>
          <w:szCs w:val="28"/>
        </w:rPr>
      </w:pPr>
      <w:r w:rsidRPr="002F2B86">
        <w:rPr>
          <w:rFonts w:ascii="Times New Roman" w:hAnsi="Times New Roman" w:cs="Times New Roman"/>
          <w:kern w:val="0"/>
          <w:sz w:val="28"/>
          <w:szCs w:val="28"/>
        </w:rPr>
        <w:t>Заключение</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rPr>
          <w:sz w:val="28"/>
          <w:szCs w:val="28"/>
        </w:rPr>
      </w:pPr>
    </w:p>
    <w:p w:rsidR="00C423EC" w:rsidRPr="002F2B86" w:rsidRDefault="00C423EC" w:rsidP="002F2B86">
      <w:pPr>
        <w:pStyle w:val="Default"/>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t xml:space="preserve">Формирование и реализация системы антикоррупционного воспитания требуют от педагогического коллектива нестандартных, творческих и ответственных подходов. Во внимание должны быть приняты все базовые компоненты этой системы, их взаимосвязи, информационно-просветительская, ценностная и </w:t>
      </w:r>
      <w:proofErr w:type="spellStart"/>
      <w:r w:rsidRPr="002F2B86">
        <w:rPr>
          <w:sz w:val="28"/>
          <w:szCs w:val="28"/>
        </w:rPr>
        <w:t>деятельностная</w:t>
      </w:r>
      <w:proofErr w:type="spellEnd"/>
      <w:r w:rsidRPr="002F2B86">
        <w:rPr>
          <w:sz w:val="28"/>
          <w:szCs w:val="28"/>
        </w:rPr>
        <w:t xml:space="preserve"> составляющие, формирующие личность, возможности урочной, внеурочной, внеклассной, общественно полезной деятельности. </w:t>
      </w:r>
    </w:p>
    <w:p w:rsidR="00C423EC" w:rsidRPr="002F2B86" w:rsidRDefault="00C423EC" w:rsidP="002F2B86">
      <w:pPr>
        <w:pBdr>
          <w:top w:val="none" w:sz="0" w:space="0" w:color="auto"/>
          <w:left w:val="none" w:sz="0" w:space="0" w:color="auto"/>
          <w:bottom w:val="none" w:sz="0" w:space="0" w:color="auto"/>
          <w:right w:val="none" w:sz="0" w:space="0" w:color="auto"/>
          <w:bar w:val="none" w:sz="0" w:color="auto"/>
        </w:pBdr>
        <w:spacing w:line="300" w:lineRule="auto"/>
        <w:ind w:firstLine="720"/>
        <w:jc w:val="both"/>
        <w:rPr>
          <w:sz w:val="28"/>
          <w:szCs w:val="28"/>
        </w:rPr>
      </w:pPr>
      <w:r w:rsidRPr="002F2B86">
        <w:rPr>
          <w:sz w:val="28"/>
          <w:szCs w:val="28"/>
        </w:rPr>
        <w:lastRenderedPageBreak/>
        <w:t xml:space="preserve">Общим итогом реализации Концепции  должна стать сформированная система антикоррупционного воспитания, позволяющая обучающимся  адекватно социализироваться в современном обществе. Базовый критерий ее эффективности – повседневное правомерное, нравственное поведение </w:t>
      </w:r>
      <w:proofErr w:type="gramStart"/>
      <w:r w:rsidRPr="002F2B86">
        <w:rPr>
          <w:sz w:val="28"/>
          <w:szCs w:val="28"/>
        </w:rPr>
        <w:t>обучающихся</w:t>
      </w:r>
      <w:proofErr w:type="gramEnd"/>
      <w:r w:rsidRPr="002F2B86">
        <w:rPr>
          <w:sz w:val="28"/>
          <w:szCs w:val="28"/>
        </w:rPr>
        <w:t>. Он свидетельствует о массовости, результативности профилактики коррупции как непременного условия изживания этого явления.</w:t>
      </w:r>
    </w:p>
    <w:sectPr w:rsidR="00C423EC" w:rsidRPr="002F2B86" w:rsidSect="00151E1E">
      <w:headerReference w:type="default" r:id="rId9"/>
      <w:footerReference w:type="default" r:id="rId10"/>
      <w:pgSz w:w="11900" w:h="16840"/>
      <w:pgMar w:top="851" w:right="851" w:bottom="0" w:left="709"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C39" w:rsidRDefault="00D77C39" w:rsidP="004D5089">
      <w:pPr>
        <w:pBdr>
          <w:top w:val="none" w:sz="0" w:space="0" w:color="auto"/>
          <w:left w:val="none" w:sz="0" w:space="0" w:color="auto"/>
          <w:bottom w:val="none" w:sz="0" w:space="0" w:color="auto"/>
          <w:right w:val="none" w:sz="0" w:space="0" w:color="auto"/>
          <w:bar w:val="none" w:sz="0" w:color="auto"/>
        </w:pBdr>
        <w:rPr>
          <w:color w:val="auto"/>
          <w:lang w:val="en-US" w:eastAsia="en-US"/>
        </w:rPr>
      </w:pPr>
      <w:r>
        <w:rPr>
          <w:color w:val="auto"/>
          <w:lang w:val="en-US" w:eastAsia="en-US"/>
        </w:rPr>
        <w:separator/>
      </w:r>
    </w:p>
  </w:endnote>
  <w:endnote w:type="continuationSeparator" w:id="0">
    <w:p w:rsidR="00D77C39" w:rsidRDefault="00D77C39" w:rsidP="004D5089">
      <w:pPr>
        <w:pBdr>
          <w:top w:val="none" w:sz="0" w:space="0" w:color="auto"/>
          <w:left w:val="none" w:sz="0" w:space="0" w:color="auto"/>
          <w:bottom w:val="none" w:sz="0" w:space="0" w:color="auto"/>
          <w:right w:val="none" w:sz="0" w:space="0" w:color="auto"/>
          <w:bar w:val="none" w:sz="0" w:color="auto"/>
        </w:pBdr>
        <w:rPr>
          <w:color w:val="auto"/>
          <w:lang w:val="en-US" w:eastAsia="en-US"/>
        </w:rPr>
      </w:pPr>
      <w:r>
        <w:rPr>
          <w:color w:val="auto"/>
          <w:lang w:val="en-US"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3EC" w:rsidRDefault="00C423EC">
    <w:pPr>
      <w:pStyle w:val="a4"/>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C39" w:rsidRDefault="00D77C39" w:rsidP="004D5089">
      <w:pPr>
        <w:pBdr>
          <w:top w:val="none" w:sz="0" w:space="0" w:color="auto"/>
          <w:left w:val="none" w:sz="0" w:space="0" w:color="auto"/>
          <w:bottom w:val="none" w:sz="0" w:space="0" w:color="auto"/>
          <w:right w:val="none" w:sz="0" w:space="0" w:color="auto"/>
          <w:bar w:val="none" w:sz="0" w:color="auto"/>
        </w:pBdr>
        <w:rPr>
          <w:color w:val="auto"/>
          <w:lang w:val="en-US" w:eastAsia="en-US"/>
        </w:rPr>
      </w:pPr>
      <w:r>
        <w:rPr>
          <w:color w:val="auto"/>
          <w:lang w:val="en-US" w:eastAsia="en-US"/>
        </w:rPr>
        <w:separator/>
      </w:r>
    </w:p>
  </w:footnote>
  <w:footnote w:type="continuationSeparator" w:id="0">
    <w:p w:rsidR="00D77C39" w:rsidRDefault="00D77C39" w:rsidP="004D5089">
      <w:pPr>
        <w:pBdr>
          <w:top w:val="none" w:sz="0" w:space="0" w:color="auto"/>
          <w:left w:val="none" w:sz="0" w:space="0" w:color="auto"/>
          <w:bottom w:val="none" w:sz="0" w:space="0" w:color="auto"/>
          <w:right w:val="none" w:sz="0" w:space="0" w:color="auto"/>
          <w:bar w:val="none" w:sz="0" w:color="auto"/>
        </w:pBdr>
        <w:rPr>
          <w:color w:val="auto"/>
          <w:lang w:val="en-US" w:eastAsia="en-US"/>
        </w:rPr>
      </w:pPr>
      <w:r>
        <w:rPr>
          <w:color w:val="auto"/>
          <w:lang w:val="en-US" w:eastAsia="en-US"/>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3EC" w:rsidRDefault="00C423EC">
    <w:pPr>
      <w:pStyle w:val="a4"/>
      <w:pBdr>
        <w:top w:val="none" w:sz="0" w:space="0" w:color="auto"/>
        <w:left w:val="none" w:sz="0" w:space="0" w:color="auto"/>
        <w:bottom w:val="none" w:sz="0" w:space="0" w:color="auto"/>
        <w:right w:val="none" w:sz="0" w:space="0" w:color="auto"/>
        <w:bar w:val="none" w:sz="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D69F9"/>
    <w:multiLevelType w:val="hybridMultilevel"/>
    <w:tmpl w:val="FFFFFFFF"/>
    <w:styleLink w:val="1"/>
    <w:lvl w:ilvl="0" w:tplc="7A9E8B10">
      <w:start w:val="1"/>
      <w:numFmt w:val="bullet"/>
      <w:lvlText w:val="·"/>
      <w:lvlJc w:val="left"/>
      <w:pPr>
        <w:ind w:left="1429" w:hanging="360"/>
      </w:pPr>
      <w:rPr>
        <w:rFonts w:ascii="Symbol" w:eastAsia="Times New Roman" w:hAnsi="Symbol"/>
        <w:b w:val="0"/>
        <w:bCs w:val="0"/>
        <w:i w:val="0"/>
        <w:iCs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4AB0BFF2">
      <w:start w:val="1"/>
      <w:numFmt w:val="bullet"/>
      <w:lvlText w:val="o"/>
      <w:lvlJc w:val="left"/>
      <w:pPr>
        <w:tabs>
          <w:tab w:val="left" w:pos="1429"/>
        </w:tabs>
        <w:ind w:left="2149" w:hanging="360"/>
      </w:pPr>
      <w:rPr>
        <w:rFonts w:ascii="Arial Unicode MS" w:eastAsia="Times New Roman" w:hAnsi="Arial Unicode MS"/>
        <w:b w:val="0"/>
        <w:bCs w:val="0"/>
        <w:i w:val="0"/>
        <w:iCs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5C466794">
      <w:start w:val="1"/>
      <w:numFmt w:val="bullet"/>
      <w:lvlText w:val="▪"/>
      <w:lvlJc w:val="left"/>
      <w:pPr>
        <w:tabs>
          <w:tab w:val="left" w:pos="1429"/>
        </w:tabs>
        <w:ind w:left="2869" w:hanging="360"/>
      </w:pPr>
      <w:rPr>
        <w:rFonts w:ascii="Arial Unicode MS" w:eastAsia="Times New Roman" w:hAnsi="Arial Unicode MS"/>
        <w:b w:val="0"/>
        <w:bCs w:val="0"/>
        <w:i w:val="0"/>
        <w:iCs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25824B5E">
      <w:start w:val="1"/>
      <w:numFmt w:val="bullet"/>
      <w:lvlText w:val="·"/>
      <w:lvlJc w:val="left"/>
      <w:pPr>
        <w:tabs>
          <w:tab w:val="left" w:pos="1429"/>
        </w:tabs>
        <w:ind w:left="3589" w:hanging="360"/>
      </w:pPr>
      <w:rPr>
        <w:rFonts w:ascii="Symbol" w:eastAsia="Times New Roman" w:hAnsi="Symbol"/>
        <w:b w:val="0"/>
        <w:bCs w:val="0"/>
        <w:i w:val="0"/>
        <w:iCs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DA00B00C">
      <w:start w:val="1"/>
      <w:numFmt w:val="bullet"/>
      <w:lvlText w:val="o"/>
      <w:lvlJc w:val="left"/>
      <w:pPr>
        <w:tabs>
          <w:tab w:val="left" w:pos="1429"/>
        </w:tabs>
        <w:ind w:left="4309" w:hanging="360"/>
      </w:pPr>
      <w:rPr>
        <w:rFonts w:ascii="Arial Unicode MS" w:eastAsia="Times New Roman" w:hAnsi="Arial Unicode MS"/>
        <w:b w:val="0"/>
        <w:bCs w:val="0"/>
        <w:i w:val="0"/>
        <w:iCs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58FE93F8">
      <w:start w:val="1"/>
      <w:numFmt w:val="bullet"/>
      <w:lvlText w:val="▪"/>
      <w:lvlJc w:val="left"/>
      <w:pPr>
        <w:tabs>
          <w:tab w:val="left" w:pos="1429"/>
        </w:tabs>
        <w:ind w:left="5029" w:hanging="360"/>
      </w:pPr>
      <w:rPr>
        <w:rFonts w:ascii="Arial Unicode MS" w:eastAsia="Times New Roman" w:hAnsi="Arial Unicode MS"/>
        <w:b w:val="0"/>
        <w:bCs w:val="0"/>
        <w:i w:val="0"/>
        <w:iCs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FECA5992">
      <w:start w:val="1"/>
      <w:numFmt w:val="bullet"/>
      <w:lvlText w:val="·"/>
      <w:lvlJc w:val="left"/>
      <w:pPr>
        <w:tabs>
          <w:tab w:val="left" w:pos="1429"/>
        </w:tabs>
        <w:ind w:left="5749" w:hanging="360"/>
      </w:pPr>
      <w:rPr>
        <w:rFonts w:ascii="Symbol" w:eastAsia="Times New Roman" w:hAnsi="Symbol"/>
        <w:b w:val="0"/>
        <w:bCs w:val="0"/>
        <w:i w:val="0"/>
        <w:iCs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A65C8552">
      <w:start w:val="1"/>
      <w:numFmt w:val="bullet"/>
      <w:lvlText w:val="o"/>
      <w:lvlJc w:val="left"/>
      <w:pPr>
        <w:tabs>
          <w:tab w:val="left" w:pos="1429"/>
        </w:tabs>
        <w:ind w:left="6469" w:hanging="360"/>
      </w:pPr>
      <w:rPr>
        <w:rFonts w:ascii="Arial Unicode MS" w:eastAsia="Times New Roman" w:hAnsi="Arial Unicode MS"/>
        <w:b w:val="0"/>
        <w:bCs w:val="0"/>
        <w:i w:val="0"/>
        <w:iCs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09B49346">
      <w:start w:val="1"/>
      <w:numFmt w:val="bullet"/>
      <w:lvlText w:val="▪"/>
      <w:lvlJc w:val="left"/>
      <w:pPr>
        <w:tabs>
          <w:tab w:val="left" w:pos="1429"/>
        </w:tabs>
        <w:ind w:left="7189" w:hanging="360"/>
      </w:pPr>
      <w:rPr>
        <w:rFonts w:ascii="Arial Unicode MS" w:eastAsia="Times New Roman" w:hAnsi="Arial Unicode MS"/>
        <w:b w:val="0"/>
        <w:bCs w:val="0"/>
        <w:i w:val="0"/>
        <w:iCs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nsid w:val="14983761"/>
    <w:multiLevelType w:val="hybridMultilevel"/>
    <w:tmpl w:val="FFFFFFFF"/>
    <w:numStyleLink w:val="4"/>
  </w:abstractNum>
  <w:abstractNum w:abstractNumId="2">
    <w:nsid w:val="2452136B"/>
    <w:multiLevelType w:val="hybridMultilevel"/>
    <w:tmpl w:val="FFFFFFFF"/>
    <w:numStyleLink w:val="5"/>
  </w:abstractNum>
  <w:abstractNum w:abstractNumId="3">
    <w:nsid w:val="25765215"/>
    <w:multiLevelType w:val="hybridMultilevel"/>
    <w:tmpl w:val="FFFFFFFF"/>
    <w:styleLink w:val="4"/>
    <w:lvl w:ilvl="0" w:tplc="6282795C">
      <w:start w:val="1"/>
      <w:numFmt w:val="bullet"/>
      <w:lvlText w:val="·"/>
      <w:lvlJc w:val="left"/>
      <w:pPr>
        <w:ind w:left="1500" w:hanging="360"/>
      </w:pPr>
      <w:rPr>
        <w:rFonts w:ascii="Symbol" w:eastAsia="Times New Roman" w:hAnsi="Symbol"/>
        <w:b w:val="0"/>
        <w:bCs w:val="0"/>
        <w:i w:val="0"/>
        <w:iCs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5DE48DE6">
      <w:start w:val="1"/>
      <w:numFmt w:val="bullet"/>
      <w:lvlText w:val="o"/>
      <w:lvlJc w:val="left"/>
      <w:pPr>
        <w:tabs>
          <w:tab w:val="left" w:pos="1500"/>
        </w:tabs>
        <w:ind w:left="2220" w:hanging="360"/>
      </w:pPr>
      <w:rPr>
        <w:rFonts w:ascii="Arial Unicode MS" w:eastAsia="Times New Roman" w:hAnsi="Arial Unicode MS"/>
        <w:b w:val="0"/>
        <w:bCs w:val="0"/>
        <w:i w:val="0"/>
        <w:iCs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15DA8934">
      <w:start w:val="1"/>
      <w:numFmt w:val="bullet"/>
      <w:lvlText w:val="▪"/>
      <w:lvlJc w:val="left"/>
      <w:pPr>
        <w:tabs>
          <w:tab w:val="left" w:pos="1500"/>
        </w:tabs>
        <w:ind w:left="2940" w:hanging="360"/>
      </w:pPr>
      <w:rPr>
        <w:rFonts w:ascii="Arial Unicode MS" w:eastAsia="Times New Roman" w:hAnsi="Arial Unicode MS"/>
        <w:b w:val="0"/>
        <w:bCs w:val="0"/>
        <w:i w:val="0"/>
        <w:iCs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2390C2DA">
      <w:start w:val="1"/>
      <w:numFmt w:val="bullet"/>
      <w:lvlText w:val="·"/>
      <w:lvlJc w:val="left"/>
      <w:pPr>
        <w:tabs>
          <w:tab w:val="left" w:pos="1500"/>
        </w:tabs>
        <w:ind w:left="3660" w:hanging="360"/>
      </w:pPr>
      <w:rPr>
        <w:rFonts w:ascii="Symbol" w:eastAsia="Times New Roman" w:hAnsi="Symbol"/>
        <w:b w:val="0"/>
        <w:bCs w:val="0"/>
        <w:i w:val="0"/>
        <w:iCs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B31E34DC">
      <w:start w:val="1"/>
      <w:numFmt w:val="bullet"/>
      <w:lvlText w:val="o"/>
      <w:lvlJc w:val="left"/>
      <w:pPr>
        <w:tabs>
          <w:tab w:val="left" w:pos="1500"/>
        </w:tabs>
        <w:ind w:left="4380" w:hanging="360"/>
      </w:pPr>
      <w:rPr>
        <w:rFonts w:ascii="Arial Unicode MS" w:eastAsia="Times New Roman" w:hAnsi="Arial Unicode MS"/>
        <w:b w:val="0"/>
        <w:bCs w:val="0"/>
        <w:i w:val="0"/>
        <w:iCs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5D42019A">
      <w:start w:val="1"/>
      <w:numFmt w:val="bullet"/>
      <w:lvlText w:val="▪"/>
      <w:lvlJc w:val="left"/>
      <w:pPr>
        <w:tabs>
          <w:tab w:val="left" w:pos="1500"/>
        </w:tabs>
        <w:ind w:left="5100" w:hanging="360"/>
      </w:pPr>
      <w:rPr>
        <w:rFonts w:ascii="Arial Unicode MS" w:eastAsia="Times New Roman" w:hAnsi="Arial Unicode MS"/>
        <w:b w:val="0"/>
        <w:bCs w:val="0"/>
        <w:i w:val="0"/>
        <w:iCs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C13A4BEA">
      <w:start w:val="1"/>
      <w:numFmt w:val="bullet"/>
      <w:lvlText w:val="·"/>
      <w:lvlJc w:val="left"/>
      <w:pPr>
        <w:tabs>
          <w:tab w:val="left" w:pos="1500"/>
        </w:tabs>
        <w:ind w:left="5820" w:hanging="360"/>
      </w:pPr>
      <w:rPr>
        <w:rFonts w:ascii="Symbol" w:eastAsia="Times New Roman" w:hAnsi="Symbol"/>
        <w:b w:val="0"/>
        <w:bCs w:val="0"/>
        <w:i w:val="0"/>
        <w:iCs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BAF0FB10">
      <w:start w:val="1"/>
      <w:numFmt w:val="bullet"/>
      <w:lvlText w:val="o"/>
      <w:lvlJc w:val="left"/>
      <w:pPr>
        <w:tabs>
          <w:tab w:val="left" w:pos="1500"/>
        </w:tabs>
        <w:ind w:left="6540" w:hanging="360"/>
      </w:pPr>
      <w:rPr>
        <w:rFonts w:ascii="Arial Unicode MS" w:eastAsia="Times New Roman" w:hAnsi="Arial Unicode MS"/>
        <w:b w:val="0"/>
        <w:bCs w:val="0"/>
        <w:i w:val="0"/>
        <w:iCs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27F64C3E">
      <w:start w:val="1"/>
      <w:numFmt w:val="bullet"/>
      <w:lvlText w:val="▪"/>
      <w:lvlJc w:val="left"/>
      <w:pPr>
        <w:tabs>
          <w:tab w:val="left" w:pos="1500"/>
        </w:tabs>
        <w:ind w:left="7260" w:hanging="360"/>
      </w:pPr>
      <w:rPr>
        <w:rFonts w:ascii="Arial Unicode MS" w:eastAsia="Times New Roman" w:hAnsi="Arial Unicode MS"/>
        <w:b w:val="0"/>
        <w:bCs w:val="0"/>
        <w:i w:val="0"/>
        <w:iCs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
    <w:nsid w:val="295C683F"/>
    <w:multiLevelType w:val="hybridMultilevel"/>
    <w:tmpl w:val="FFFFFFFF"/>
    <w:numStyleLink w:val="2"/>
  </w:abstractNum>
  <w:abstractNum w:abstractNumId="5">
    <w:nsid w:val="2DF303A0"/>
    <w:multiLevelType w:val="hybridMultilevel"/>
    <w:tmpl w:val="FFFFFFFF"/>
    <w:styleLink w:val="2"/>
    <w:lvl w:ilvl="0" w:tplc="6B1C81C6">
      <w:start w:val="1"/>
      <w:numFmt w:val="bullet"/>
      <w:lvlText w:val="·"/>
      <w:lvlJc w:val="left"/>
      <w:pPr>
        <w:tabs>
          <w:tab w:val="left" w:pos="720"/>
          <w:tab w:val="num" w:pos="1416"/>
        </w:tabs>
        <w:ind w:left="707" w:firstLine="2"/>
      </w:pPr>
      <w:rPr>
        <w:rFonts w:ascii="Symbol" w:eastAsia="Times New Roman" w:hAnsi="Symbol"/>
        <w:b w:val="0"/>
        <w:bCs w:val="0"/>
        <w:i w:val="0"/>
        <w:iCs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F35A5E22">
      <w:start w:val="1"/>
      <w:numFmt w:val="bullet"/>
      <w:lvlText w:val="o"/>
      <w:lvlJc w:val="left"/>
      <w:pPr>
        <w:tabs>
          <w:tab w:val="left" w:pos="720"/>
          <w:tab w:val="num" w:pos="1429"/>
        </w:tabs>
        <w:ind w:left="720" w:firstLine="14"/>
      </w:pPr>
      <w:rPr>
        <w:rFonts w:ascii="Arial Unicode MS" w:eastAsia="Times New Roman" w:hAnsi="Arial Unicode MS"/>
        <w:b w:val="0"/>
        <w:bCs w:val="0"/>
        <w:i w:val="0"/>
        <w:iCs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A3A2249E">
      <w:start w:val="1"/>
      <w:numFmt w:val="bullet"/>
      <w:lvlText w:val="▪"/>
      <w:lvlJc w:val="left"/>
      <w:pPr>
        <w:tabs>
          <w:tab w:val="left" w:pos="720"/>
          <w:tab w:val="num" w:pos="2149"/>
        </w:tabs>
        <w:ind w:left="1440" w:firstLine="26"/>
      </w:pPr>
      <w:rPr>
        <w:rFonts w:ascii="Arial Unicode MS" w:eastAsia="Times New Roman" w:hAnsi="Arial Unicode MS"/>
        <w:b w:val="0"/>
        <w:bCs w:val="0"/>
        <w:i w:val="0"/>
        <w:iCs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34502D84">
      <w:start w:val="1"/>
      <w:numFmt w:val="bullet"/>
      <w:lvlText w:val="·"/>
      <w:lvlJc w:val="left"/>
      <w:pPr>
        <w:tabs>
          <w:tab w:val="left" w:pos="720"/>
          <w:tab w:val="num" w:pos="2869"/>
        </w:tabs>
        <w:ind w:left="2160" w:firstLine="38"/>
      </w:pPr>
      <w:rPr>
        <w:rFonts w:ascii="Symbol" w:eastAsia="Times New Roman" w:hAnsi="Symbol"/>
        <w:b w:val="0"/>
        <w:bCs w:val="0"/>
        <w:i w:val="0"/>
        <w:iCs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8DB6E9D0">
      <w:start w:val="1"/>
      <w:numFmt w:val="bullet"/>
      <w:lvlText w:val="o"/>
      <w:lvlJc w:val="left"/>
      <w:pPr>
        <w:tabs>
          <w:tab w:val="left" w:pos="720"/>
          <w:tab w:val="num" w:pos="3589"/>
        </w:tabs>
        <w:ind w:left="2880" w:firstLine="50"/>
      </w:pPr>
      <w:rPr>
        <w:rFonts w:ascii="Arial Unicode MS" w:eastAsia="Times New Roman" w:hAnsi="Arial Unicode MS"/>
        <w:b w:val="0"/>
        <w:bCs w:val="0"/>
        <w:i w:val="0"/>
        <w:iCs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95D80B38">
      <w:start w:val="1"/>
      <w:numFmt w:val="bullet"/>
      <w:lvlText w:val="▪"/>
      <w:lvlJc w:val="left"/>
      <w:pPr>
        <w:tabs>
          <w:tab w:val="left" w:pos="720"/>
          <w:tab w:val="num" w:pos="4309"/>
        </w:tabs>
        <w:ind w:left="3600" w:firstLine="62"/>
      </w:pPr>
      <w:rPr>
        <w:rFonts w:ascii="Arial Unicode MS" w:eastAsia="Times New Roman" w:hAnsi="Arial Unicode MS"/>
        <w:b w:val="0"/>
        <w:bCs w:val="0"/>
        <w:i w:val="0"/>
        <w:iCs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C9067DCA">
      <w:start w:val="1"/>
      <w:numFmt w:val="bullet"/>
      <w:lvlText w:val="·"/>
      <w:lvlJc w:val="left"/>
      <w:pPr>
        <w:tabs>
          <w:tab w:val="left" w:pos="720"/>
          <w:tab w:val="num" w:pos="5029"/>
        </w:tabs>
        <w:ind w:left="4320" w:firstLine="74"/>
      </w:pPr>
      <w:rPr>
        <w:rFonts w:ascii="Symbol" w:eastAsia="Times New Roman" w:hAnsi="Symbol"/>
        <w:b w:val="0"/>
        <w:bCs w:val="0"/>
        <w:i w:val="0"/>
        <w:iCs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1228EABA">
      <w:start w:val="1"/>
      <w:numFmt w:val="bullet"/>
      <w:lvlText w:val="o"/>
      <w:lvlJc w:val="left"/>
      <w:pPr>
        <w:tabs>
          <w:tab w:val="left" w:pos="720"/>
          <w:tab w:val="num" w:pos="5749"/>
        </w:tabs>
        <w:ind w:left="5040" w:firstLine="86"/>
      </w:pPr>
      <w:rPr>
        <w:rFonts w:ascii="Arial Unicode MS" w:eastAsia="Times New Roman" w:hAnsi="Arial Unicode MS"/>
        <w:b w:val="0"/>
        <w:bCs w:val="0"/>
        <w:i w:val="0"/>
        <w:iCs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90AC7C66">
      <w:start w:val="1"/>
      <w:numFmt w:val="bullet"/>
      <w:lvlText w:val="▪"/>
      <w:lvlJc w:val="left"/>
      <w:pPr>
        <w:tabs>
          <w:tab w:val="left" w:pos="720"/>
          <w:tab w:val="num" w:pos="6469"/>
        </w:tabs>
        <w:ind w:left="5760" w:firstLine="98"/>
      </w:pPr>
      <w:rPr>
        <w:rFonts w:ascii="Arial Unicode MS" w:eastAsia="Times New Roman" w:hAnsi="Arial Unicode MS"/>
        <w:b w:val="0"/>
        <w:bCs w:val="0"/>
        <w:i w:val="0"/>
        <w:iCs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6">
    <w:nsid w:val="48BC1D3B"/>
    <w:multiLevelType w:val="hybridMultilevel"/>
    <w:tmpl w:val="FFFFFFFF"/>
    <w:numStyleLink w:val="1"/>
  </w:abstractNum>
  <w:abstractNum w:abstractNumId="7">
    <w:nsid w:val="67F040DD"/>
    <w:multiLevelType w:val="hybridMultilevel"/>
    <w:tmpl w:val="FFFFFFFF"/>
    <w:styleLink w:val="5"/>
    <w:lvl w:ilvl="0" w:tplc="6596B5BC">
      <w:start w:val="1"/>
      <w:numFmt w:val="bullet"/>
      <w:lvlText w:val="·"/>
      <w:lvlJc w:val="left"/>
      <w:pPr>
        <w:tabs>
          <w:tab w:val="left" w:pos="720"/>
          <w:tab w:val="num" w:pos="1416"/>
        </w:tabs>
        <w:ind w:left="707" w:firstLine="2"/>
      </w:pPr>
      <w:rPr>
        <w:rFonts w:ascii="Symbol" w:eastAsia="Times New Roman" w:hAnsi="Symbol"/>
        <w:b w:val="0"/>
        <w:bCs w:val="0"/>
        <w:i w:val="0"/>
        <w:iCs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7DEAF1DA">
      <w:start w:val="1"/>
      <w:numFmt w:val="bullet"/>
      <w:lvlText w:val="o"/>
      <w:lvlJc w:val="left"/>
      <w:pPr>
        <w:tabs>
          <w:tab w:val="left" w:pos="720"/>
          <w:tab w:val="num" w:pos="1429"/>
        </w:tabs>
        <w:ind w:left="720" w:firstLine="14"/>
      </w:pPr>
      <w:rPr>
        <w:rFonts w:ascii="Arial Unicode MS" w:eastAsia="Times New Roman" w:hAnsi="Arial Unicode MS"/>
        <w:b w:val="0"/>
        <w:bCs w:val="0"/>
        <w:i w:val="0"/>
        <w:iCs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EB1E8B3C">
      <w:start w:val="1"/>
      <w:numFmt w:val="bullet"/>
      <w:lvlText w:val="▪"/>
      <w:lvlJc w:val="left"/>
      <w:pPr>
        <w:tabs>
          <w:tab w:val="left" w:pos="720"/>
          <w:tab w:val="num" w:pos="2149"/>
        </w:tabs>
        <w:ind w:left="1440" w:firstLine="26"/>
      </w:pPr>
      <w:rPr>
        <w:rFonts w:ascii="Arial Unicode MS" w:eastAsia="Times New Roman" w:hAnsi="Arial Unicode MS"/>
        <w:b w:val="0"/>
        <w:bCs w:val="0"/>
        <w:i w:val="0"/>
        <w:iCs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18DACD64">
      <w:start w:val="1"/>
      <w:numFmt w:val="bullet"/>
      <w:lvlText w:val="·"/>
      <w:lvlJc w:val="left"/>
      <w:pPr>
        <w:tabs>
          <w:tab w:val="left" w:pos="720"/>
          <w:tab w:val="num" w:pos="2869"/>
        </w:tabs>
        <w:ind w:left="2160" w:firstLine="38"/>
      </w:pPr>
      <w:rPr>
        <w:rFonts w:ascii="Symbol" w:eastAsia="Times New Roman" w:hAnsi="Symbol"/>
        <w:b w:val="0"/>
        <w:bCs w:val="0"/>
        <w:i w:val="0"/>
        <w:iCs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07A6B2C8">
      <w:start w:val="1"/>
      <w:numFmt w:val="bullet"/>
      <w:lvlText w:val="o"/>
      <w:lvlJc w:val="left"/>
      <w:pPr>
        <w:tabs>
          <w:tab w:val="left" w:pos="720"/>
          <w:tab w:val="num" w:pos="3589"/>
        </w:tabs>
        <w:ind w:left="2880" w:firstLine="50"/>
      </w:pPr>
      <w:rPr>
        <w:rFonts w:ascii="Arial Unicode MS" w:eastAsia="Times New Roman" w:hAnsi="Arial Unicode MS"/>
        <w:b w:val="0"/>
        <w:bCs w:val="0"/>
        <w:i w:val="0"/>
        <w:iCs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3E44407C">
      <w:start w:val="1"/>
      <w:numFmt w:val="bullet"/>
      <w:lvlText w:val="▪"/>
      <w:lvlJc w:val="left"/>
      <w:pPr>
        <w:tabs>
          <w:tab w:val="left" w:pos="720"/>
          <w:tab w:val="num" w:pos="4309"/>
        </w:tabs>
        <w:ind w:left="3600" w:firstLine="62"/>
      </w:pPr>
      <w:rPr>
        <w:rFonts w:ascii="Arial Unicode MS" w:eastAsia="Times New Roman" w:hAnsi="Arial Unicode MS"/>
        <w:b w:val="0"/>
        <w:bCs w:val="0"/>
        <w:i w:val="0"/>
        <w:iCs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27C8A33C">
      <w:start w:val="1"/>
      <w:numFmt w:val="bullet"/>
      <w:lvlText w:val="·"/>
      <w:lvlJc w:val="left"/>
      <w:pPr>
        <w:tabs>
          <w:tab w:val="left" w:pos="720"/>
          <w:tab w:val="num" w:pos="5029"/>
        </w:tabs>
        <w:ind w:left="4320" w:firstLine="74"/>
      </w:pPr>
      <w:rPr>
        <w:rFonts w:ascii="Symbol" w:eastAsia="Times New Roman" w:hAnsi="Symbol"/>
        <w:b w:val="0"/>
        <w:bCs w:val="0"/>
        <w:i w:val="0"/>
        <w:iCs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D924BE92">
      <w:start w:val="1"/>
      <w:numFmt w:val="bullet"/>
      <w:lvlText w:val="o"/>
      <w:lvlJc w:val="left"/>
      <w:pPr>
        <w:tabs>
          <w:tab w:val="left" w:pos="720"/>
          <w:tab w:val="num" w:pos="5749"/>
        </w:tabs>
        <w:ind w:left="5040" w:firstLine="86"/>
      </w:pPr>
      <w:rPr>
        <w:rFonts w:ascii="Arial Unicode MS" w:eastAsia="Times New Roman" w:hAnsi="Arial Unicode MS"/>
        <w:b w:val="0"/>
        <w:bCs w:val="0"/>
        <w:i w:val="0"/>
        <w:iCs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8320FD00">
      <w:start w:val="1"/>
      <w:numFmt w:val="bullet"/>
      <w:lvlText w:val="▪"/>
      <w:lvlJc w:val="left"/>
      <w:pPr>
        <w:tabs>
          <w:tab w:val="left" w:pos="720"/>
          <w:tab w:val="num" w:pos="6469"/>
        </w:tabs>
        <w:ind w:left="5760" w:firstLine="98"/>
      </w:pPr>
      <w:rPr>
        <w:rFonts w:ascii="Arial Unicode MS" w:eastAsia="Times New Roman" w:hAnsi="Arial Unicode MS"/>
        <w:b w:val="0"/>
        <w:bCs w:val="0"/>
        <w:i w:val="0"/>
        <w:iCs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8">
    <w:nsid w:val="737B0898"/>
    <w:multiLevelType w:val="hybridMultilevel"/>
    <w:tmpl w:val="FFFFFFFF"/>
    <w:numStyleLink w:val="3"/>
  </w:abstractNum>
  <w:abstractNum w:abstractNumId="9">
    <w:nsid w:val="7AB660A4"/>
    <w:multiLevelType w:val="hybridMultilevel"/>
    <w:tmpl w:val="FFFFFFFF"/>
    <w:styleLink w:val="3"/>
    <w:lvl w:ilvl="0" w:tplc="6968146E">
      <w:start w:val="1"/>
      <w:numFmt w:val="bullet"/>
      <w:lvlText w:val="·"/>
      <w:lvlJc w:val="left"/>
      <w:pPr>
        <w:tabs>
          <w:tab w:val="num" w:pos="1416"/>
        </w:tabs>
        <w:ind w:left="707" w:firstLine="2"/>
      </w:pPr>
      <w:rPr>
        <w:rFonts w:ascii="Symbol" w:eastAsia="Times New Roman" w:hAnsi="Symbol"/>
        <w:b w:val="0"/>
        <w:bCs w:val="0"/>
        <w:i w:val="0"/>
        <w:iCs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1F3E12DA">
      <w:start w:val="1"/>
      <w:numFmt w:val="bullet"/>
      <w:lvlText w:val="·"/>
      <w:lvlJc w:val="left"/>
      <w:pPr>
        <w:tabs>
          <w:tab w:val="num" w:pos="1416"/>
        </w:tabs>
        <w:ind w:left="707" w:firstLine="2"/>
      </w:pPr>
      <w:rPr>
        <w:rFonts w:ascii="Symbol" w:eastAsia="Times New Roman" w:hAnsi="Symbol"/>
        <w:b w:val="0"/>
        <w:bCs w:val="0"/>
        <w:i w:val="0"/>
        <w:iCs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AD3681BE">
      <w:start w:val="1"/>
      <w:numFmt w:val="bullet"/>
      <w:lvlText w:val="·"/>
      <w:lvlJc w:val="left"/>
      <w:pPr>
        <w:tabs>
          <w:tab w:val="num" w:pos="1416"/>
        </w:tabs>
        <w:ind w:left="707" w:firstLine="2"/>
      </w:pPr>
      <w:rPr>
        <w:rFonts w:ascii="Symbol" w:eastAsia="Times New Roman" w:hAnsi="Symbol"/>
        <w:b w:val="0"/>
        <w:bCs w:val="0"/>
        <w:i w:val="0"/>
        <w:iCs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CCC434A8">
      <w:start w:val="1"/>
      <w:numFmt w:val="bullet"/>
      <w:lvlText w:val="·"/>
      <w:lvlJc w:val="left"/>
      <w:pPr>
        <w:tabs>
          <w:tab w:val="num" w:pos="1416"/>
        </w:tabs>
        <w:ind w:left="707" w:firstLine="2"/>
      </w:pPr>
      <w:rPr>
        <w:rFonts w:ascii="Symbol" w:eastAsia="Times New Roman" w:hAnsi="Symbol"/>
        <w:b w:val="0"/>
        <w:bCs w:val="0"/>
        <w:i w:val="0"/>
        <w:iCs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9596498E">
      <w:start w:val="1"/>
      <w:numFmt w:val="bullet"/>
      <w:lvlText w:val="·"/>
      <w:lvlJc w:val="left"/>
      <w:pPr>
        <w:tabs>
          <w:tab w:val="num" w:pos="1416"/>
        </w:tabs>
        <w:ind w:left="707" w:firstLine="2"/>
      </w:pPr>
      <w:rPr>
        <w:rFonts w:ascii="Symbol" w:eastAsia="Times New Roman" w:hAnsi="Symbol"/>
        <w:b w:val="0"/>
        <w:bCs w:val="0"/>
        <w:i w:val="0"/>
        <w:iCs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26B09F1A">
      <w:start w:val="1"/>
      <w:numFmt w:val="bullet"/>
      <w:lvlText w:val="·"/>
      <w:lvlJc w:val="left"/>
      <w:pPr>
        <w:tabs>
          <w:tab w:val="num" w:pos="1416"/>
        </w:tabs>
        <w:ind w:left="707" w:firstLine="2"/>
      </w:pPr>
      <w:rPr>
        <w:rFonts w:ascii="Symbol" w:eastAsia="Times New Roman" w:hAnsi="Symbol"/>
        <w:b w:val="0"/>
        <w:bCs w:val="0"/>
        <w:i w:val="0"/>
        <w:iCs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103E6B1E">
      <w:start w:val="1"/>
      <w:numFmt w:val="bullet"/>
      <w:lvlText w:val="·"/>
      <w:lvlJc w:val="left"/>
      <w:pPr>
        <w:tabs>
          <w:tab w:val="num" w:pos="1416"/>
        </w:tabs>
        <w:ind w:left="707" w:firstLine="2"/>
      </w:pPr>
      <w:rPr>
        <w:rFonts w:ascii="Symbol" w:eastAsia="Times New Roman" w:hAnsi="Symbol"/>
        <w:b w:val="0"/>
        <w:bCs w:val="0"/>
        <w:i w:val="0"/>
        <w:iCs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B756E82C">
      <w:start w:val="1"/>
      <w:numFmt w:val="bullet"/>
      <w:lvlText w:val="·"/>
      <w:lvlJc w:val="left"/>
      <w:pPr>
        <w:tabs>
          <w:tab w:val="num" w:pos="1416"/>
        </w:tabs>
        <w:ind w:left="707" w:firstLine="2"/>
      </w:pPr>
      <w:rPr>
        <w:rFonts w:ascii="Symbol" w:eastAsia="Times New Roman" w:hAnsi="Symbol"/>
        <w:b w:val="0"/>
        <w:bCs w:val="0"/>
        <w:i w:val="0"/>
        <w:iCs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79D454F2">
      <w:start w:val="1"/>
      <w:numFmt w:val="bullet"/>
      <w:lvlText w:val="·"/>
      <w:lvlJc w:val="left"/>
      <w:pPr>
        <w:tabs>
          <w:tab w:val="num" w:pos="1416"/>
        </w:tabs>
        <w:ind w:left="707" w:firstLine="2"/>
      </w:pPr>
      <w:rPr>
        <w:rFonts w:ascii="Symbol" w:eastAsia="Times New Roman" w:hAnsi="Symbol"/>
        <w:b w:val="0"/>
        <w:bCs w:val="0"/>
        <w:i w:val="0"/>
        <w:iCs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num w:numId="1">
    <w:abstractNumId w:val="0"/>
  </w:num>
  <w:num w:numId="2">
    <w:abstractNumId w:val="6"/>
  </w:num>
  <w:num w:numId="3">
    <w:abstractNumId w:val="5"/>
  </w:num>
  <w:num w:numId="4">
    <w:abstractNumId w:val="4"/>
  </w:num>
  <w:num w:numId="5">
    <w:abstractNumId w:val="9"/>
  </w:num>
  <w:num w:numId="6">
    <w:abstractNumId w:val="8"/>
  </w:num>
  <w:num w:numId="7">
    <w:abstractNumId w:val="3"/>
  </w:num>
  <w:num w:numId="8">
    <w:abstractNumId w:val="1"/>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089"/>
    <w:rsid w:val="000528C2"/>
    <w:rsid w:val="00073E46"/>
    <w:rsid w:val="001163B7"/>
    <w:rsid w:val="00151E1E"/>
    <w:rsid w:val="00171314"/>
    <w:rsid w:val="001B2B71"/>
    <w:rsid w:val="002A098F"/>
    <w:rsid w:val="002F2B86"/>
    <w:rsid w:val="00385263"/>
    <w:rsid w:val="00391167"/>
    <w:rsid w:val="0044336A"/>
    <w:rsid w:val="0049020F"/>
    <w:rsid w:val="004D5089"/>
    <w:rsid w:val="004E7B29"/>
    <w:rsid w:val="00503233"/>
    <w:rsid w:val="0054194A"/>
    <w:rsid w:val="00823EDE"/>
    <w:rsid w:val="008A0DDF"/>
    <w:rsid w:val="008D14DD"/>
    <w:rsid w:val="009E79C9"/>
    <w:rsid w:val="00B24D77"/>
    <w:rsid w:val="00B75FFF"/>
    <w:rsid w:val="00BA5442"/>
    <w:rsid w:val="00C423EC"/>
    <w:rsid w:val="00C62BE9"/>
    <w:rsid w:val="00CD5DF3"/>
    <w:rsid w:val="00D77C39"/>
    <w:rsid w:val="00EA4C73"/>
    <w:rsid w:val="00ED2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089"/>
    <w:pPr>
      <w:pBdr>
        <w:top w:val="none" w:sz="96" w:space="31" w:color="FFFFFF" w:frame="1"/>
        <w:left w:val="none" w:sz="96" w:space="31" w:color="FFFFFF" w:frame="1"/>
        <w:bottom w:val="none" w:sz="96" w:space="31" w:color="FFFFFF" w:frame="1"/>
        <w:right w:val="none" w:sz="96" w:space="31" w:color="FFFFFF" w:frame="1"/>
        <w:bar w:val="none" w:sz="0" w:color="000000"/>
      </w:pBdr>
    </w:pPr>
    <w:rPr>
      <w:color w:val="000000"/>
      <w:sz w:val="24"/>
      <w:szCs w:val="24"/>
      <w:u w:color="000000"/>
    </w:rPr>
  </w:style>
  <w:style w:type="paragraph" w:styleId="10">
    <w:name w:val="heading 1"/>
    <w:basedOn w:val="a"/>
    <w:next w:val="a"/>
    <w:link w:val="11"/>
    <w:uiPriority w:val="99"/>
    <w:qFormat/>
    <w:rsid w:val="004D5089"/>
    <w:pPr>
      <w:keepNext/>
      <w:spacing w:before="240" w:after="60"/>
      <w:outlineLvl w:val="0"/>
    </w:pPr>
    <w:rPr>
      <w:rFonts w:ascii="Calibri" w:hAnsi="Calibri" w:cs="Calibri"/>
      <w:b/>
      <w:bCs/>
      <w:kern w:val="32"/>
      <w:sz w:val="32"/>
      <w:szCs w:val="32"/>
    </w:rPr>
  </w:style>
  <w:style w:type="paragraph" w:styleId="20">
    <w:name w:val="heading 2"/>
    <w:basedOn w:val="a"/>
    <w:next w:val="a"/>
    <w:link w:val="21"/>
    <w:uiPriority w:val="99"/>
    <w:qFormat/>
    <w:rsid w:val="004D5089"/>
    <w:pPr>
      <w:keepNext/>
      <w:spacing w:before="240" w:after="60"/>
      <w:outlineLvl w:val="1"/>
    </w:pPr>
    <w:rPr>
      <w:rFonts w:ascii="Cambria" w:hAnsi="Cambria" w:cs="Cambria"/>
      <w:b/>
      <w:bCs/>
      <w:i/>
      <w:iCs/>
      <w:sz w:val="28"/>
      <w:szCs w:val="28"/>
    </w:rPr>
  </w:style>
  <w:style w:type="paragraph" w:styleId="8">
    <w:name w:val="heading 8"/>
    <w:basedOn w:val="a"/>
    <w:link w:val="80"/>
    <w:uiPriority w:val="99"/>
    <w:qFormat/>
    <w:rsid w:val="004D5089"/>
    <w:pPr>
      <w:outlineLvl w:val="7"/>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315065"/>
    <w:rPr>
      <w:rFonts w:ascii="Cambria" w:eastAsia="Times New Roman" w:hAnsi="Cambria" w:cs="Times New Roman"/>
      <w:b/>
      <w:bCs/>
      <w:color w:val="000000"/>
      <w:kern w:val="32"/>
      <w:sz w:val="32"/>
      <w:szCs w:val="32"/>
      <w:u w:color="000000"/>
    </w:rPr>
  </w:style>
  <w:style w:type="character" w:customStyle="1" w:styleId="21">
    <w:name w:val="Заголовок 2 Знак"/>
    <w:link w:val="20"/>
    <w:uiPriority w:val="9"/>
    <w:semiHidden/>
    <w:rsid w:val="00315065"/>
    <w:rPr>
      <w:rFonts w:ascii="Cambria" w:eastAsia="Times New Roman" w:hAnsi="Cambria" w:cs="Times New Roman"/>
      <w:b/>
      <w:bCs/>
      <w:i/>
      <w:iCs/>
      <w:color w:val="000000"/>
      <w:sz w:val="28"/>
      <w:szCs w:val="28"/>
      <w:u w:color="000000"/>
    </w:rPr>
  </w:style>
  <w:style w:type="character" w:customStyle="1" w:styleId="80">
    <w:name w:val="Заголовок 8 Знак"/>
    <w:link w:val="8"/>
    <w:uiPriority w:val="9"/>
    <w:semiHidden/>
    <w:rsid w:val="00315065"/>
    <w:rPr>
      <w:rFonts w:ascii="Calibri" w:eastAsia="Times New Roman" w:hAnsi="Calibri" w:cs="Times New Roman"/>
      <w:i/>
      <w:iCs/>
      <w:color w:val="000000"/>
      <w:sz w:val="24"/>
      <w:szCs w:val="24"/>
      <w:u w:color="000000"/>
    </w:rPr>
  </w:style>
  <w:style w:type="character" w:styleId="a3">
    <w:name w:val="Hyperlink"/>
    <w:uiPriority w:val="99"/>
    <w:rsid w:val="004D5089"/>
    <w:rPr>
      <w:u w:val="single"/>
    </w:rPr>
  </w:style>
  <w:style w:type="paragraph" w:customStyle="1" w:styleId="a4">
    <w:name w:val="Колонтитулы"/>
    <w:uiPriority w:val="99"/>
    <w:rsid w:val="004D5089"/>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hAnsi="Helvetica" w:cs="Helvetica"/>
      <w:color w:val="000000"/>
      <w:sz w:val="24"/>
      <w:szCs w:val="24"/>
    </w:rPr>
  </w:style>
  <w:style w:type="paragraph" w:customStyle="1" w:styleId="12">
    <w:name w:val="Абзац списка1"/>
    <w:uiPriority w:val="99"/>
    <w:rsid w:val="004D5089"/>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ind w:left="720"/>
    </w:pPr>
    <w:rPr>
      <w:rFonts w:ascii="Calibri" w:hAnsi="Calibri" w:cs="Calibri"/>
      <w:color w:val="000000"/>
      <w:sz w:val="22"/>
      <w:szCs w:val="22"/>
      <w:u w:color="000000"/>
    </w:rPr>
  </w:style>
  <w:style w:type="paragraph" w:customStyle="1" w:styleId="ConsPlusNormal">
    <w:name w:val="ConsPlusNormal"/>
    <w:uiPriority w:val="99"/>
    <w:rsid w:val="004D5089"/>
    <w:pPr>
      <w:widowControl w:val="0"/>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hAnsi="Calibri" w:cs="Calibri"/>
      <w:color w:val="000000"/>
      <w:sz w:val="22"/>
      <w:szCs w:val="22"/>
      <w:u w:color="000000"/>
    </w:rPr>
  </w:style>
  <w:style w:type="paragraph" w:customStyle="1" w:styleId="a5">
    <w:name w:val="По умолчанию"/>
    <w:uiPriority w:val="99"/>
    <w:rsid w:val="004D5089"/>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Helvetica"/>
      <w:color w:val="000000"/>
      <w:sz w:val="22"/>
      <w:szCs w:val="22"/>
    </w:rPr>
  </w:style>
  <w:style w:type="paragraph" w:customStyle="1" w:styleId="Default">
    <w:name w:val="Default"/>
    <w:uiPriority w:val="99"/>
    <w:rsid w:val="004D5089"/>
    <w:pPr>
      <w:pBdr>
        <w:top w:val="none" w:sz="96" w:space="31" w:color="FFFFFF" w:frame="1"/>
        <w:left w:val="none" w:sz="96" w:space="31" w:color="FFFFFF" w:frame="1"/>
        <w:bottom w:val="none" w:sz="96" w:space="31" w:color="FFFFFF" w:frame="1"/>
        <w:right w:val="none" w:sz="96" w:space="31" w:color="FFFFFF" w:frame="1"/>
        <w:bar w:val="none" w:sz="0" w:color="000000"/>
      </w:pBdr>
    </w:pPr>
    <w:rPr>
      <w:color w:val="000000"/>
      <w:sz w:val="24"/>
      <w:szCs w:val="24"/>
      <w:u w:color="000000"/>
    </w:rPr>
  </w:style>
  <w:style w:type="numbering" w:customStyle="1" w:styleId="1">
    <w:name w:val="Импортированный стиль 1"/>
    <w:rsid w:val="00315065"/>
    <w:pPr>
      <w:numPr>
        <w:numId w:val="1"/>
      </w:numPr>
    </w:pPr>
  </w:style>
  <w:style w:type="numbering" w:customStyle="1" w:styleId="4">
    <w:name w:val="Импортированный стиль 4"/>
    <w:rsid w:val="00315065"/>
    <w:pPr>
      <w:numPr>
        <w:numId w:val="7"/>
      </w:numPr>
    </w:pPr>
  </w:style>
  <w:style w:type="numbering" w:customStyle="1" w:styleId="2">
    <w:name w:val="Импортированный стиль 2"/>
    <w:rsid w:val="00315065"/>
    <w:pPr>
      <w:numPr>
        <w:numId w:val="3"/>
      </w:numPr>
    </w:pPr>
  </w:style>
  <w:style w:type="numbering" w:customStyle="1" w:styleId="5">
    <w:name w:val="Импортированный стиль 5"/>
    <w:rsid w:val="00315065"/>
    <w:pPr>
      <w:numPr>
        <w:numId w:val="9"/>
      </w:numPr>
    </w:pPr>
  </w:style>
  <w:style w:type="numbering" w:customStyle="1" w:styleId="3">
    <w:name w:val="Импортированный стиль 3"/>
    <w:rsid w:val="00315065"/>
    <w:pPr>
      <w:numPr>
        <w:numId w:val="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089"/>
    <w:pPr>
      <w:pBdr>
        <w:top w:val="none" w:sz="96" w:space="31" w:color="FFFFFF" w:frame="1"/>
        <w:left w:val="none" w:sz="96" w:space="31" w:color="FFFFFF" w:frame="1"/>
        <w:bottom w:val="none" w:sz="96" w:space="31" w:color="FFFFFF" w:frame="1"/>
        <w:right w:val="none" w:sz="96" w:space="31" w:color="FFFFFF" w:frame="1"/>
        <w:bar w:val="none" w:sz="0" w:color="000000"/>
      </w:pBdr>
    </w:pPr>
    <w:rPr>
      <w:color w:val="000000"/>
      <w:sz w:val="24"/>
      <w:szCs w:val="24"/>
      <w:u w:color="000000"/>
    </w:rPr>
  </w:style>
  <w:style w:type="paragraph" w:styleId="10">
    <w:name w:val="heading 1"/>
    <w:basedOn w:val="a"/>
    <w:next w:val="a"/>
    <w:link w:val="11"/>
    <w:uiPriority w:val="99"/>
    <w:qFormat/>
    <w:rsid w:val="004D5089"/>
    <w:pPr>
      <w:keepNext/>
      <w:spacing w:before="240" w:after="60"/>
      <w:outlineLvl w:val="0"/>
    </w:pPr>
    <w:rPr>
      <w:rFonts w:ascii="Calibri" w:hAnsi="Calibri" w:cs="Calibri"/>
      <w:b/>
      <w:bCs/>
      <w:kern w:val="32"/>
      <w:sz w:val="32"/>
      <w:szCs w:val="32"/>
    </w:rPr>
  </w:style>
  <w:style w:type="paragraph" w:styleId="20">
    <w:name w:val="heading 2"/>
    <w:basedOn w:val="a"/>
    <w:next w:val="a"/>
    <w:link w:val="21"/>
    <w:uiPriority w:val="99"/>
    <w:qFormat/>
    <w:rsid w:val="004D5089"/>
    <w:pPr>
      <w:keepNext/>
      <w:spacing w:before="240" w:after="60"/>
      <w:outlineLvl w:val="1"/>
    </w:pPr>
    <w:rPr>
      <w:rFonts w:ascii="Cambria" w:hAnsi="Cambria" w:cs="Cambria"/>
      <w:b/>
      <w:bCs/>
      <w:i/>
      <w:iCs/>
      <w:sz w:val="28"/>
      <w:szCs w:val="28"/>
    </w:rPr>
  </w:style>
  <w:style w:type="paragraph" w:styleId="8">
    <w:name w:val="heading 8"/>
    <w:basedOn w:val="a"/>
    <w:link w:val="80"/>
    <w:uiPriority w:val="99"/>
    <w:qFormat/>
    <w:rsid w:val="004D5089"/>
    <w:pPr>
      <w:outlineLvl w:val="7"/>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sid w:val="00315065"/>
    <w:rPr>
      <w:rFonts w:ascii="Cambria" w:eastAsia="Times New Roman" w:hAnsi="Cambria" w:cs="Times New Roman"/>
      <w:b/>
      <w:bCs/>
      <w:color w:val="000000"/>
      <w:kern w:val="32"/>
      <w:sz w:val="32"/>
      <w:szCs w:val="32"/>
      <w:u w:color="000000"/>
    </w:rPr>
  </w:style>
  <w:style w:type="character" w:customStyle="1" w:styleId="21">
    <w:name w:val="Заголовок 2 Знак"/>
    <w:link w:val="20"/>
    <w:uiPriority w:val="9"/>
    <w:semiHidden/>
    <w:rsid w:val="00315065"/>
    <w:rPr>
      <w:rFonts w:ascii="Cambria" w:eastAsia="Times New Roman" w:hAnsi="Cambria" w:cs="Times New Roman"/>
      <w:b/>
      <w:bCs/>
      <w:i/>
      <w:iCs/>
      <w:color w:val="000000"/>
      <w:sz w:val="28"/>
      <w:szCs w:val="28"/>
      <w:u w:color="000000"/>
    </w:rPr>
  </w:style>
  <w:style w:type="character" w:customStyle="1" w:styleId="80">
    <w:name w:val="Заголовок 8 Знак"/>
    <w:link w:val="8"/>
    <w:uiPriority w:val="9"/>
    <w:semiHidden/>
    <w:rsid w:val="00315065"/>
    <w:rPr>
      <w:rFonts w:ascii="Calibri" w:eastAsia="Times New Roman" w:hAnsi="Calibri" w:cs="Times New Roman"/>
      <w:i/>
      <w:iCs/>
      <w:color w:val="000000"/>
      <w:sz w:val="24"/>
      <w:szCs w:val="24"/>
      <w:u w:color="000000"/>
    </w:rPr>
  </w:style>
  <w:style w:type="character" w:styleId="a3">
    <w:name w:val="Hyperlink"/>
    <w:uiPriority w:val="99"/>
    <w:rsid w:val="004D5089"/>
    <w:rPr>
      <w:u w:val="single"/>
    </w:rPr>
  </w:style>
  <w:style w:type="paragraph" w:customStyle="1" w:styleId="a4">
    <w:name w:val="Колонтитулы"/>
    <w:uiPriority w:val="99"/>
    <w:rsid w:val="004D5089"/>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hAnsi="Helvetica" w:cs="Helvetica"/>
      <w:color w:val="000000"/>
      <w:sz w:val="24"/>
      <w:szCs w:val="24"/>
    </w:rPr>
  </w:style>
  <w:style w:type="paragraph" w:customStyle="1" w:styleId="12">
    <w:name w:val="Абзац списка1"/>
    <w:uiPriority w:val="99"/>
    <w:rsid w:val="004D5089"/>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ind w:left="720"/>
    </w:pPr>
    <w:rPr>
      <w:rFonts w:ascii="Calibri" w:hAnsi="Calibri" w:cs="Calibri"/>
      <w:color w:val="000000"/>
      <w:sz w:val="22"/>
      <w:szCs w:val="22"/>
      <w:u w:color="000000"/>
    </w:rPr>
  </w:style>
  <w:style w:type="paragraph" w:customStyle="1" w:styleId="ConsPlusNormal">
    <w:name w:val="ConsPlusNormal"/>
    <w:uiPriority w:val="99"/>
    <w:rsid w:val="004D5089"/>
    <w:pPr>
      <w:widowControl w:val="0"/>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hAnsi="Calibri" w:cs="Calibri"/>
      <w:color w:val="000000"/>
      <w:sz w:val="22"/>
      <w:szCs w:val="22"/>
      <w:u w:color="000000"/>
    </w:rPr>
  </w:style>
  <w:style w:type="paragraph" w:customStyle="1" w:styleId="a5">
    <w:name w:val="По умолчанию"/>
    <w:uiPriority w:val="99"/>
    <w:rsid w:val="004D5089"/>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Helvetica"/>
      <w:color w:val="000000"/>
      <w:sz w:val="22"/>
      <w:szCs w:val="22"/>
    </w:rPr>
  </w:style>
  <w:style w:type="paragraph" w:customStyle="1" w:styleId="Default">
    <w:name w:val="Default"/>
    <w:uiPriority w:val="99"/>
    <w:rsid w:val="004D5089"/>
    <w:pPr>
      <w:pBdr>
        <w:top w:val="none" w:sz="96" w:space="31" w:color="FFFFFF" w:frame="1"/>
        <w:left w:val="none" w:sz="96" w:space="31" w:color="FFFFFF" w:frame="1"/>
        <w:bottom w:val="none" w:sz="96" w:space="31" w:color="FFFFFF" w:frame="1"/>
        <w:right w:val="none" w:sz="96" w:space="31" w:color="FFFFFF" w:frame="1"/>
        <w:bar w:val="none" w:sz="0" w:color="000000"/>
      </w:pBdr>
    </w:pPr>
    <w:rPr>
      <w:color w:val="000000"/>
      <w:sz w:val="24"/>
      <w:szCs w:val="24"/>
      <w:u w:color="000000"/>
    </w:rPr>
  </w:style>
  <w:style w:type="numbering" w:customStyle="1" w:styleId="1">
    <w:name w:val="Импортированный стиль 1"/>
    <w:rsid w:val="00315065"/>
    <w:pPr>
      <w:numPr>
        <w:numId w:val="1"/>
      </w:numPr>
    </w:pPr>
  </w:style>
  <w:style w:type="numbering" w:customStyle="1" w:styleId="4">
    <w:name w:val="Импортированный стиль 4"/>
    <w:rsid w:val="00315065"/>
    <w:pPr>
      <w:numPr>
        <w:numId w:val="7"/>
      </w:numPr>
    </w:pPr>
  </w:style>
  <w:style w:type="numbering" w:customStyle="1" w:styleId="2">
    <w:name w:val="Импортированный стиль 2"/>
    <w:rsid w:val="00315065"/>
    <w:pPr>
      <w:numPr>
        <w:numId w:val="3"/>
      </w:numPr>
    </w:pPr>
  </w:style>
  <w:style w:type="numbering" w:customStyle="1" w:styleId="5">
    <w:name w:val="Импортированный стиль 5"/>
    <w:rsid w:val="00315065"/>
    <w:pPr>
      <w:numPr>
        <w:numId w:val="9"/>
      </w:numPr>
    </w:pPr>
  </w:style>
  <w:style w:type="numbering" w:customStyle="1" w:styleId="3">
    <w:name w:val="Импортированный стиль 3"/>
    <w:rsid w:val="00315065"/>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6AD7A-F673-4DCC-AB63-C61075913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6318</Words>
  <Characters>36019</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Ульяновский ИПК ПРО</Company>
  <LinksUpToDate>false</LinksUpToDate>
  <CharactersWithSpaces>42253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9-1</dc:creator>
  <cp:lastModifiedBy>Lenovo</cp:lastModifiedBy>
  <cp:revision>2</cp:revision>
  <dcterms:created xsi:type="dcterms:W3CDTF">2024-05-02T17:43:00Z</dcterms:created>
  <dcterms:modified xsi:type="dcterms:W3CDTF">2024-05-02T17:43:00Z</dcterms:modified>
</cp:coreProperties>
</file>